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附件二</w:t>
      </w:r>
    </w:p>
    <w:p>
      <w:pPr>
        <w:spacing w:before="156" w:beforeLines="50" w:after="156" w:afterLines="50"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</w:rPr>
        <w:t>企业即时信息填报指南</w:t>
      </w:r>
    </w:p>
    <w:bookmarkEnd w:id="0"/>
    <w:p>
      <w:pPr>
        <w:spacing w:line="58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一、公示时间及内容</w:t>
      </w:r>
    </w:p>
    <w:p>
      <w:pPr>
        <w:spacing w:line="580" w:lineRule="exact"/>
        <w:ind w:firstLine="632" w:firstLineChars="200"/>
        <w:jc w:val="left"/>
        <w:rPr>
          <w:rFonts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ascii="Times New Roman" w:hAnsi="Times New Roman" w:eastAsia="仿宋_GB2312" w:cs="Times New Roman"/>
          <w:spacing w:val="-2"/>
          <w:sz w:val="32"/>
          <w:szCs w:val="32"/>
        </w:rPr>
        <w:t>《企业信息公示暂行条例》第十条规定，企业应当自下列信息形成之日起20个工作日内通过企业信用信息公示系统向社会公示：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（一）有限责任公司股东或者股份有限公司发起人认缴和实缴的出资额、出资时间、出资方式等信息；</w:t>
      </w:r>
    </w:p>
    <w:p>
      <w:pPr>
        <w:pStyle w:val="11"/>
        <w:spacing w:line="580" w:lineRule="exact"/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（二）有限责任公司股东股权转让等股权变更信息；</w:t>
      </w:r>
    </w:p>
    <w:p>
      <w:pPr>
        <w:pStyle w:val="11"/>
        <w:spacing w:line="580" w:lineRule="exact"/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（三）行政许可取得、变更、延续信息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（四）知识产出质登记信息；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（五）受到行政处罚的信息；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（六）其他依法应当公示的信息。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二、公示程序</w:t>
      </w:r>
    </w:p>
    <w:p>
      <w:pPr>
        <w:spacing w:line="58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第一步</w:t>
      </w:r>
      <w:r>
        <w:rPr>
          <w:rFonts w:ascii="Times New Roman" w:hAnsi="Times New Roman" w:eastAsia="楷体_GB2312" w:cs="Times New Roman"/>
          <w:sz w:val="32"/>
          <w:szCs w:val="32"/>
        </w:rPr>
        <w:t>：登录公示系统。</w:t>
      </w:r>
    </w:p>
    <w:p>
      <w:pPr>
        <w:spacing w:line="600" w:lineRule="exact"/>
        <w:ind w:firstLine="624" w:firstLineChars="200"/>
        <w:rPr>
          <w:rFonts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登录国家企业信用信息公示系统（湖南）（http://hn.gsxt.gov.cn），</w:t>
      </w:r>
      <w:r>
        <w:rPr>
          <w:rFonts w:ascii="Times New Roman" w:hAnsi="Times New Roman" w:eastAsia="仿宋_GB2312" w:cs="Times New Roman"/>
          <w:sz w:val="32"/>
          <w:szCs w:val="32"/>
        </w:rPr>
        <w:t>点击“企业信息填报”，进入登录页面；或通过“湖南企业年报”App，点击“其他自行公示信息填报”，进入登录页面。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当前系统提供以下四种登录方式（“湖南企业年报”App支持前两种）：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1、联络员登录。采用发送短信验证码方式，请确保手机可以正常接收；如备案的联络员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发生</w:t>
      </w:r>
      <w:r>
        <w:rPr>
          <w:rFonts w:ascii="Times New Roman" w:hAnsi="Times New Roman" w:eastAsia="仿宋_GB2312" w:cs="Times New Roman"/>
          <w:sz w:val="32"/>
          <w:szCs w:val="32"/>
        </w:rPr>
        <w:t>变更，请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重新备案</w:t>
      </w:r>
      <w:r>
        <w:rPr>
          <w:rFonts w:ascii="Times New Roman" w:hAnsi="Times New Roman" w:eastAsia="仿宋_GB2312" w:cs="Times New Roman"/>
          <w:sz w:val="32"/>
          <w:szCs w:val="32"/>
        </w:rPr>
        <w:t>联络员信息后再进行申报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联络员备案请参考“联络员备案须知”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2、个体工商户年报登录。通过备案手机号/经营者身份证号登录，请确保备案手机号/经营者身份证号无误。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3、CA证书登录。请联系湖南省数字认证服务中心公司办理证书申请及有效期延期（联系电话：400-6682666）。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4、电子营业执照登录。适用于已领取电子营业执照的企业。</w:t>
      </w:r>
    </w:p>
    <w:p>
      <w:pPr>
        <w:spacing w:line="58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第二步</w:t>
      </w:r>
      <w:r>
        <w:rPr>
          <w:rFonts w:ascii="Times New Roman" w:hAnsi="Times New Roman" w:eastAsia="楷体_GB2312" w:cs="Times New Roman"/>
          <w:sz w:val="32"/>
          <w:szCs w:val="32"/>
        </w:rPr>
        <w:t>：进入登录后首页，选择“其他自行公示信息填报”（通过“湖南企业年报”App填报的略过此步）。</w:t>
      </w:r>
    </w:p>
    <w:p>
      <w:pPr>
        <w:spacing w:line="58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第三步</w:t>
      </w:r>
      <w:r>
        <w:rPr>
          <w:rFonts w:ascii="Times New Roman" w:hAnsi="Times New Roman" w:eastAsia="楷体_GB2312" w:cs="Times New Roman"/>
          <w:sz w:val="32"/>
          <w:szCs w:val="32"/>
        </w:rPr>
        <w:t>：选择左侧目录中需要报送的信息项。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1、行政许可信息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如有行政许可取得、变更、延续情况，需在信息产生之日起20个工作日内公示。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2、股东及出资信息</w:t>
      </w:r>
    </w:p>
    <w:p>
      <w:pPr>
        <w:spacing w:line="580" w:lineRule="exact"/>
        <w:ind w:firstLine="648" w:firstLineChars="200"/>
        <w:rPr>
          <w:rFonts w:ascii="Times New Roman" w:hAnsi="Times New Roman" w:eastAsia="仿宋_GB2312" w:cs="Times New Roman"/>
          <w:spacing w:val="2"/>
          <w:sz w:val="32"/>
          <w:szCs w:val="32"/>
        </w:rPr>
      </w:pPr>
      <w:r>
        <w:rPr>
          <w:rFonts w:ascii="Times New Roman" w:hAnsi="Times New Roman" w:eastAsia="仿宋_GB2312" w:cs="Times New Roman"/>
          <w:spacing w:val="2"/>
          <w:sz w:val="32"/>
          <w:szCs w:val="32"/>
        </w:rPr>
        <w:t>根据最新的章程填写，股东缴付出资后应在20个工作日内公示。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3、股权变更信息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根据最新的股权转让协议填写，将每一个涉及股权转让的股东（包括出售个人所有股份的股东）股权变更前后的比例和变更的日期，在股权变更之日起20个工作日内公示。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4、知识产权出质登记信息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如有知识产权出质登记，需在出质登记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之日</w:t>
      </w:r>
      <w:r>
        <w:rPr>
          <w:rFonts w:ascii="Times New Roman" w:hAnsi="Times New Roman" w:eastAsia="仿宋_GB2312" w:cs="Times New Roman"/>
          <w:sz w:val="32"/>
          <w:szCs w:val="32"/>
        </w:rPr>
        <w:t>起20个工作日内公示。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5、行政处罚信息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如企业受到行政处罚，企业需在处罚决定作出之日起20个工作日内公示该处罚信息。</w:t>
      </w:r>
    </w:p>
    <w:p>
      <w:pPr>
        <w:spacing w:line="58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第四步</w:t>
      </w:r>
      <w:r>
        <w:rPr>
          <w:rFonts w:ascii="Times New Roman" w:hAnsi="Times New Roman" w:eastAsia="楷体_GB2312" w:cs="Times New Roman"/>
          <w:sz w:val="32"/>
          <w:szCs w:val="32"/>
        </w:rPr>
        <w:t>：按填报要求填写需要公示的即时信息项，并点击“保存”。</w:t>
      </w:r>
    </w:p>
    <w:p>
      <w:pPr>
        <w:spacing w:line="58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第五步</w:t>
      </w:r>
      <w:r>
        <w:rPr>
          <w:rFonts w:ascii="Times New Roman" w:hAnsi="Times New Roman" w:eastAsia="楷体_GB2312" w:cs="Times New Roman"/>
          <w:sz w:val="32"/>
          <w:szCs w:val="32"/>
        </w:rPr>
        <w:t>：点击“预览打印”检查填报内容或打印填报的即时信息，经确认填写内容无误后，点击“保存并公示”即完成即时信息的公示。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三、注意事项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1、企业应对公示即时信息的真实性、及时性负责；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2、企业发现其公示的即时信息存在错误、遗漏的，可以进行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更正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更正前后的信息、更正时间同时公示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四、法律责任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1、企业未依照《企业信息公示暂行条例》第十条规定履行公示义务，且未在责令的期限内公示信息的，将被列入经营异常名录，并予以公示。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2、企业被列入经营异常名录届满3年仍未履行相关义务的，将被列入严重违法失信企业名单。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3、企业被列入严重违法失信企业名单之日起3年内，其法定代表人、负责人不得担任其他企业的法定代表人、负责人。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五、问题咨询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企业在公示即时信息时如遇问题，请拨打所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属</w:t>
      </w:r>
      <w:r>
        <w:rPr>
          <w:rFonts w:ascii="Times New Roman" w:hAnsi="Times New Roman" w:eastAsia="仿宋_GB2312" w:cs="Times New Roman"/>
          <w:sz w:val="32"/>
          <w:szCs w:val="32"/>
        </w:rPr>
        <w:t>登记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机关</w:t>
      </w:r>
      <w:r>
        <w:rPr>
          <w:rFonts w:ascii="Times New Roman" w:hAnsi="Times New Roman" w:eastAsia="仿宋_GB2312" w:cs="Times New Roman"/>
          <w:sz w:val="32"/>
          <w:szCs w:val="32"/>
        </w:rPr>
        <w:t>电话进行咨询。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湖南省市场监管局：</w:t>
      </w:r>
      <w:r>
        <w:rPr>
          <w:rFonts w:ascii="Times New Roman" w:hAnsi="Times New Roman" w:eastAsia="仿宋_GB2312" w:cs="Times New Roman"/>
          <w:sz w:val="32"/>
          <w:szCs w:val="32"/>
        </w:rPr>
        <w:t>0731-85693069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长沙市市场监管局：</w:t>
      </w:r>
      <w:r>
        <w:rPr>
          <w:rFonts w:ascii="Times New Roman" w:hAnsi="Times New Roman" w:eastAsia="仿宋_GB2312" w:cs="Times New Roman"/>
          <w:sz w:val="32"/>
          <w:szCs w:val="32"/>
        </w:rPr>
        <w:t>0731-89971648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衡阳市市场监管局：</w:t>
      </w:r>
      <w:r>
        <w:rPr>
          <w:rFonts w:ascii="Times New Roman" w:hAnsi="Times New Roman" w:eastAsia="仿宋_GB2312" w:cs="Times New Roman"/>
          <w:sz w:val="32"/>
          <w:szCs w:val="32"/>
        </w:rPr>
        <w:t>0734-8813136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株洲市市场监管局：</w:t>
      </w:r>
      <w:r>
        <w:rPr>
          <w:rFonts w:ascii="Times New Roman" w:hAnsi="Times New Roman" w:eastAsia="仿宋_GB2312" w:cs="Times New Roman"/>
          <w:sz w:val="32"/>
          <w:szCs w:val="32"/>
        </w:rPr>
        <w:t>0731-28817343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0731-28817325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湘潭市市场监管局：</w:t>
      </w:r>
      <w:r>
        <w:rPr>
          <w:rFonts w:ascii="Times New Roman" w:hAnsi="Times New Roman" w:eastAsia="仿宋_GB2312" w:cs="Times New Roman"/>
          <w:sz w:val="32"/>
          <w:szCs w:val="32"/>
        </w:rPr>
        <w:t>0731-52861645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0731-52861649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邵阳市市场监管局：</w:t>
      </w:r>
      <w:r>
        <w:rPr>
          <w:rFonts w:ascii="Times New Roman" w:hAnsi="Times New Roman" w:eastAsia="仿宋_GB2312" w:cs="Times New Roman"/>
          <w:sz w:val="32"/>
          <w:szCs w:val="32"/>
        </w:rPr>
        <w:t>0739-5325524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岳阳市市场监管局：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0730-8215972 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常德市市场监管局：</w:t>
      </w:r>
      <w:r>
        <w:rPr>
          <w:rFonts w:ascii="Times New Roman" w:hAnsi="Times New Roman" w:eastAsia="仿宋_GB2312" w:cs="Times New Roman"/>
          <w:sz w:val="32"/>
          <w:szCs w:val="32"/>
        </w:rPr>
        <w:t>0736-7223820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张家界市市场监管局：</w:t>
      </w:r>
      <w:r>
        <w:rPr>
          <w:rFonts w:ascii="Times New Roman" w:hAnsi="Times New Roman" w:eastAsia="仿宋_GB2312" w:cs="Times New Roman"/>
          <w:sz w:val="32"/>
          <w:szCs w:val="32"/>
        </w:rPr>
        <w:t>0744-8233656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益阳市市场监管局：</w:t>
      </w:r>
      <w:r>
        <w:rPr>
          <w:rFonts w:ascii="Times New Roman" w:hAnsi="Times New Roman" w:eastAsia="仿宋_GB2312" w:cs="Times New Roman"/>
          <w:sz w:val="32"/>
          <w:szCs w:val="32"/>
        </w:rPr>
        <w:t>0737-2218375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郴州市市场监管局：</w:t>
      </w:r>
      <w:r>
        <w:rPr>
          <w:rFonts w:ascii="Times New Roman" w:hAnsi="Times New Roman" w:eastAsia="仿宋_GB2312" w:cs="Times New Roman"/>
          <w:sz w:val="32"/>
          <w:szCs w:val="32"/>
        </w:rPr>
        <w:t>0735-2992038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0735-2992039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永州市市场监管局：</w:t>
      </w:r>
      <w:r>
        <w:rPr>
          <w:rFonts w:ascii="Times New Roman" w:hAnsi="Times New Roman" w:eastAsia="仿宋_GB2312" w:cs="Times New Roman"/>
          <w:sz w:val="32"/>
          <w:szCs w:val="32"/>
        </w:rPr>
        <w:t>0746-8356062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怀化市市场监管局：</w:t>
      </w:r>
      <w:r>
        <w:rPr>
          <w:rFonts w:ascii="Times New Roman" w:hAnsi="Times New Roman" w:eastAsia="仿宋_GB2312" w:cs="Times New Roman"/>
          <w:sz w:val="32"/>
          <w:szCs w:val="32"/>
        </w:rPr>
        <w:t>0745-2235974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0745-2233215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娄底市市场监管局：</w:t>
      </w:r>
      <w:r>
        <w:rPr>
          <w:rFonts w:ascii="Times New Roman" w:hAnsi="Times New Roman" w:eastAsia="仿宋_GB2312" w:cs="Times New Roman"/>
          <w:sz w:val="32"/>
          <w:szCs w:val="32"/>
        </w:rPr>
        <w:t>0738-8329845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湘西自治州市场监管局：</w:t>
      </w:r>
      <w:r>
        <w:rPr>
          <w:rFonts w:ascii="Times New Roman" w:hAnsi="Times New Roman" w:eastAsia="仿宋_GB2312" w:cs="Times New Roman"/>
          <w:sz w:val="32"/>
          <w:szCs w:val="32"/>
        </w:rPr>
        <w:t>0743-8222926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0743-8513591</w:t>
      </w:r>
    </w:p>
    <w:p>
      <w:pPr>
        <w:spacing w:line="60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10"/>
    <w:rsid w:val="000126BF"/>
    <w:rsid w:val="00014616"/>
    <w:rsid w:val="000208A7"/>
    <w:rsid w:val="00035322"/>
    <w:rsid w:val="00036427"/>
    <w:rsid w:val="00041491"/>
    <w:rsid w:val="00044F2C"/>
    <w:rsid w:val="00056543"/>
    <w:rsid w:val="00074DB4"/>
    <w:rsid w:val="000753D1"/>
    <w:rsid w:val="00076C58"/>
    <w:rsid w:val="00093805"/>
    <w:rsid w:val="000A042E"/>
    <w:rsid w:val="000B0BD9"/>
    <w:rsid w:val="000B0C84"/>
    <w:rsid w:val="000F1C7C"/>
    <w:rsid w:val="001059F6"/>
    <w:rsid w:val="00115298"/>
    <w:rsid w:val="00124112"/>
    <w:rsid w:val="00150F02"/>
    <w:rsid w:val="0015547B"/>
    <w:rsid w:val="00177C5D"/>
    <w:rsid w:val="00183003"/>
    <w:rsid w:val="00194990"/>
    <w:rsid w:val="00194EA7"/>
    <w:rsid w:val="001B0C7C"/>
    <w:rsid w:val="001C3064"/>
    <w:rsid w:val="001C7AC2"/>
    <w:rsid w:val="001E11B7"/>
    <w:rsid w:val="002019C4"/>
    <w:rsid w:val="002155F1"/>
    <w:rsid w:val="00235B92"/>
    <w:rsid w:val="00247AC1"/>
    <w:rsid w:val="00283F85"/>
    <w:rsid w:val="0029569F"/>
    <w:rsid w:val="00296808"/>
    <w:rsid w:val="002A4032"/>
    <w:rsid w:val="002D0C21"/>
    <w:rsid w:val="002D3516"/>
    <w:rsid w:val="002D4616"/>
    <w:rsid w:val="003112BB"/>
    <w:rsid w:val="00324D70"/>
    <w:rsid w:val="003365CD"/>
    <w:rsid w:val="00336DDB"/>
    <w:rsid w:val="00343953"/>
    <w:rsid w:val="00352B7E"/>
    <w:rsid w:val="00367F46"/>
    <w:rsid w:val="00382B82"/>
    <w:rsid w:val="00393433"/>
    <w:rsid w:val="003937F3"/>
    <w:rsid w:val="003B7A00"/>
    <w:rsid w:val="003C70F9"/>
    <w:rsid w:val="003D0A64"/>
    <w:rsid w:val="003F5814"/>
    <w:rsid w:val="00401861"/>
    <w:rsid w:val="0040388B"/>
    <w:rsid w:val="00404451"/>
    <w:rsid w:val="0040710A"/>
    <w:rsid w:val="004111BF"/>
    <w:rsid w:val="00415726"/>
    <w:rsid w:val="0041617D"/>
    <w:rsid w:val="004221C6"/>
    <w:rsid w:val="00463510"/>
    <w:rsid w:val="00474D29"/>
    <w:rsid w:val="00492E7C"/>
    <w:rsid w:val="004A4FA3"/>
    <w:rsid w:val="004B4702"/>
    <w:rsid w:val="004C7D48"/>
    <w:rsid w:val="004D165E"/>
    <w:rsid w:val="004F3CD9"/>
    <w:rsid w:val="00500AEE"/>
    <w:rsid w:val="00516280"/>
    <w:rsid w:val="00520902"/>
    <w:rsid w:val="00522CB6"/>
    <w:rsid w:val="00547400"/>
    <w:rsid w:val="00555465"/>
    <w:rsid w:val="00556A56"/>
    <w:rsid w:val="00567018"/>
    <w:rsid w:val="00585D0D"/>
    <w:rsid w:val="00586939"/>
    <w:rsid w:val="005954C0"/>
    <w:rsid w:val="00596773"/>
    <w:rsid w:val="005B7A7B"/>
    <w:rsid w:val="005E2ADA"/>
    <w:rsid w:val="005F6DF2"/>
    <w:rsid w:val="006032BE"/>
    <w:rsid w:val="00604F11"/>
    <w:rsid w:val="00612F48"/>
    <w:rsid w:val="00627EBD"/>
    <w:rsid w:val="006331E6"/>
    <w:rsid w:val="00647742"/>
    <w:rsid w:val="00654A2D"/>
    <w:rsid w:val="00657529"/>
    <w:rsid w:val="006606B3"/>
    <w:rsid w:val="006662D9"/>
    <w:rsid w:val="00670493"/>
    <w:rsid w:val="00671FB5"/>
    <w:rsid w:val="00693E07"/>
    <w:rsid w:val="00694EC5"/>
    <w:rsid w:val="00697A82"/>
    <w:rsid w:val="006D19EB"/>
    <w:rsid w:val="00711301"/>
    <w:rsid w:val="00770272"/>
    <w:rsid w:val="007717A0"/>
    <w:rsid w:val="00790B4E"/>
    <w:rsid w:val="0079201A"/>
    <w:rsid w:val="007A282C"/>
    <w:rsid w:val="007B5DCD"/>
    <w:rsid w:val="007B6BED"/>
    <w:rsid w:val="007C0E8A"/>
    <w:rsid w:val="007C39FE"/>
    <w:rsid w:val="008422B8"/>
    <w:rsid w:val="008429F3"/>
    <w:rsid w:val="00844711"/>
    <w:rsid w:val="008514DA"/>
    <w:rsid w:val="0085222F"/>
    <w:rsid w:val="00885C9D"/>
    <w:rsid w:val="008B0AD2"/>
    <w:rsid w:val="008B4F8D"/>
    <w:rsid w:val="008D46F8"/>
    <w:rsid w:val="008E1245"/>
    <w:rsid w:val="008F4BFE"/>
    <w:rsid w:val="009003D2"/>
    <w:rsid w:val="00901617"/>
    <w:rsid w:val="00926FA6"/>
    <w:rsid w:val="00946720"/>
    <w:rsid w:val="00950C07"/>
    <w:rsid w:val="00954478"/>
    <w:rsid w:val="0096251B"/>
    <w:rsid w:val="00997BB5"/>
    <w:rsid w:val="009C17A1"/>
    <w:rsid w:val="009E41DF"/>
    <w:rsid w:val="009F57B8"/>
    <w:rsid w:val="00A11F55"/>
    <w:rsid w:val="00A14E07"/>
    <w:rsid w:val="00A22634"/>
    <w:rsid w:val="00A22C72"/>
    <w:rsid w:val="00A37935"/>
    <w:rsid w:val="00A439D0"/>
    <w:rsid w:val="00A460C5"/>
    <w:rsid w:val="00A57228"/>
    <w:rsid w:val="00A60D41"/>
    <w:rsid w:val="00A64650"/>
    <w:rsid w:val="00A7060C"/>
    <w:rsid w:val="00A717E4"/>
    <w:rsid w:val="00A71878"/>
    <w:rsid w:val="00A802C9"/>
    <w:rsid w:val="00A84BCF"/>
    <w:rsid w:val="00AB4083"/>
    <w:rsid w:val="00AC0CC2"/>
    <w:rsid w:val="00AC6312"/>
    <w:rsid w:val="00AE1125"/>
    <w:rsid w:val="00AF31DC"/>
    <w:rsid w:val="00B01384"/>
    <w:rsid w:val="00B26B08"/>
    <w:rsid w:val="00B33047"/>
    <w:rsid w:val="00B62266"/>
    <w:rsid w:val="00B86270"/>
    <w:rsid w:val="00B9423D"/>
    <w:rsid w:val="00BB00D2"/>
    <w:rsid w:val="00BC2B19"/>
    <w:rsid w:val="00BD7446"/>
    <w:rsid w:val="00BE4F06"/>
    <w:rsid w:val="00BF50ED"/>
    <w:rsid w:val="00BF5809"/>
    <w:rsid w:val="00C07FE4"/>
    <w:rsid w:val="00C13542"/>
    <w:rsid w:val="00C2088B"/>
    <w:rsid w:val="00C24233"/>
    <w:rsid w:val="00C255F0"/>
    <w:rsid w:val="00C37530"/>
    <w:rsid w:val="00C53021"/>
    <w:rsid w:val="00C55292"/>
    <w:rsid w:val="00C72FC1"/>
    <w:rsid w:val="00C82B8E"/>
    <w:rsid w:val="00C86083"/>
    <w:rsid w:val="00C86C5B"/>
    <w:rsid w:val="00C87058"/>
    <w:rsid w:val="00C91BDA"/>
    <w:rsid w:val="00CA2A37"/>
    <w:rsid w:val="00CB04A0"/>
    <w:rsid w:val="00CB5832"/>
    <w:rsid w:val="00CD31B5"/>
    <w:rsid w:val="00D054FF"/>
    <w:rsid w:val="00D2044A"/>
    <w:rsid w:val="00D2691C"/>
    <w:rsid w:val="00D4174A"/>
    <w:rsid w:val="00D504E7"/>
    <w:rsid w:val="00D57A08"/>
    <w:rsid w:val="00D65983"/>
    <w:rsid w:val="00D77960"/>
    <w:rsid w:val="00D85B30"/>
    <w:rsid w:val="00DA2269"/>
    <w:rsid w:val="00DA22DD"/>
    <w:rsid w:val="00DA6BE1"/>
    <w:rsid w:val="00DC0DA6"/>
    <w:rsid w:val="00DD1D53"/>
    <w:rsid w:val="00DD2BD4"/>
    <w:rsid w:val="00DE329B"/>
    <w:rsid w:val="00E06EE6"/>
    <w:rsid w:val="00E07521"/>
    <w:rsid w:val="00E3071A"/>
    <w:rsid w:val="00E40CF3"/>
    <w:rsid w:val="00E4723F"/>
    <w:rsid w:val="00E55AC5"/>
    <w:rsid w:val="00E707F1"/>
    <w:rsid w:val="00E7642F"/>
    <w:rsid w:val="00E811FF"/>
    <w:rsid w:val="00E9614D"/>
    <w:rsid w:val="00E96FC4"/>
    <w:rsid w:val="00EA5A2E"/>
    <w:rsid w:val="00EB3274"/>
    <w:rsid w:val="00EC04F2"/>
    <w:rsid w:val="00ED648F"/>
    <w:rsid w:val="00ED727B"/>
    <w:rsid w:val="00F3454D"/>
    <w:rsid w:val="00F345F8"/>
    <w:rsid w:val="00F46773"/>
    <w:rsid w:val="00F7477F"/>
    <w:rsid w:val="00F75155"/>
    <w:rsid w:val="00F81DB7"/>
    <w:rsid w:val="00F86961"/>
    <w:rsid w:val="00FA01A4"/>
    <w:rsid w:val="00FA0788"/>
    <w:rsid w:val="00FA21E5"/>
    <w:rsid w:val="00FB5079"/>
    <w:rsid w:val="00FC4AA3"/>
    <w:rsid w:val="00FC625C"/>
    <w:rsid w:val="00FD5739"/>
    <w:rsid w:val="00FE12EF"/>
    <w:rsid w:val="00FE2723"/>
    <w:rsid w:val="00FE3055"/>
    <w:rsid w:val="00FE34C4"/>
    <w:rsid w:val="00FE797A"/>
    <w:rsid w:val="00FF6BD1"/>
    <w:rsid w:val="259D6F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1FD8CA-B1AA-46C5-9478-C51602B5D7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254</Words>
  <Characters>1450</Characters>
  <Lines>12</Lines>
  <Paragraphs>3</Paragraphs>
  <TotalTime>436</TotalTime>
  <ScaleCrop>false</ScaleCrop>
  <LinksUpToDate>false</LinksUpToDate>
  <CharactersWithSpaces>1701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2018-04-24T01:43:00Z</dcterms:created>
  <dc:creator>admin</dc:creator>
  <cp:lastModifiedBy>荞麦</cp:lastModifiedBy>
  <cp:lastPrinted>2018-12-26T07:49:00Z</cp:lastPrinted>
  <dcterms:modified xsi:type="dcterms:W3CDTF">2019-12-31T07:26:06Z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