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邵阳市人民政府办公室关于延长湖南南山国家公园管理局行政权力清单(邵阳市直部门授权部分)授权期限的通知</w:t>
      </w:r>
    </w:p>
    <w:bookmarkEnd w:id="0"/>
    <w:p>
      <w:pPr>
        <w:jc w:val="center"/>
        <w:rPr>
          <w:rFonts w:hint="eastAsia" w:ascii="宋体" w:hAnsi="宋体" w:eastAsia="宋体" w:cs="宋体"/>
          <w:b/>
          <w:bCs/>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sz w:val="28"/>
          <w:szCs w:val="28"/>
          <w:bdr w:val="none" w:color="auto" w:sz="0" w:space="0"/>
        </w:rPr>
        <w:t>邵市政办发〔2021〕16号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sz w:val="28"/>
          <w:szCs w:val="28"/>
          <w:bdr w:val="none" w:color="auto" w:sz="0" w:space="0"/>
        </w:rPr>
        <w:br w:type="textWrapping"/>
      </w:r>
      <w:r>
        <w:rPr>
          <w:rFonts w:hint="eastAsia" w:ascii="宋体" w:hAnsi="宋体" w:eastAsia="宋体" w:cs="宋体"/>
          <w:sz w:val="28"/>
          <w:szCs w:val="28"/>
          <w:bdr w:val="none" w:color="auto" w:sz="0" w:space="0"/>
        </w:rPr>
        <w:t>    湖南南山国家公园管理局、城步苗族自治县人民政府、市直有关部门：</w:t>
      </w:r>
      <w:r>
        <w:rPr>
          <w:rFonts w:hint="eastAsia" w:ascii="宋体" w:hAnsi="宋体" w:eastAsia="宋体" w:cs="宋体"/>
          <w:sz w:val="28"/>
          <w:szCs w:val="28"/>
          <w:bdr w:val="none" w:color="auto" w:sz="0" w:space="0"/>
        </w:rPr>
        <w:br w:type="textWrapping"/>
      </w:r>
      <w:r>
        <w:rPr>
          <w:rFonts w:hint="eastAsia" w:ascii="宋体" w:hAnsi="宋体" w:eastAsia="宋体" w:cs="宋体"/>
          <w:sz w:val="28"/>
          <w:szCs w:val="28"/>
          <w:bdr w:val="none" w:color="auto" w:sz="0" w:space="0"/>
        </w:rPr>
        <w:t>    根据《邵阳市人民政府办公室关于明确湖南南山国家公园管理局行政权力清单邵阳市直部门授权部分的通知》（邵市政办发〔2019〕6号），邵阳市直相关部门于2019年4月24日起授予湖南南山国家公园管理局统一行使的涉及行政许可、行政处罚共16项行政权力两年试行期已满。因湖南南山国家公园尚未正式挂牌，根据省建立国家公园体制试点领导小组统一部署安排，为维护南山国家公园生态安全，确保过渡期间工作顺利开展，不出现管理缺位，经市人民政府2021年第19次常务会研究同意，《邵阳市人民政府办公室关于明确湖南南山国家公园管理局行政权力清单邵阳市直部门授权部分的通知》规定的16项市级行政权力授权期限延长至湖南南山国家公园正式挂牌之日止，最长不得超过5年。</w:t>
      </w:r>
      <w:r>
        <w:rPr>
          <w:rFonts w:hint="eastAsia" w:ascii="宋体" w:hAnsi="宋体" w:eastAsia="宋体" w:cs="宋体"/>
          <w:sz w:val="28"/>
          <w:szCs w:val="28"/>
          <w:bdr w:val="none" w:color="auto" w:sz="0" w:space="0"/>
        </w:rPr>
        <w:br w:type="textWrapping"/>
      </w:r>
      <w:r>
        <w:rPr>
          <w:rFonts w:hint="eastAsia" w:ascii="宋体" w:hAnsi="宋体" w:eastAsia="宋体" w:cs="宋体"/>
          <w:sz w:val="28"/>
          <w:szCs w:val="28"/>
          <w:bdr w:val="none" w:color="auto" w:sz="0" w:space="0"/>
        </w:rPr>
        <w:br w:type="textWrapping"/>
      </w:r>
      <w:r>
        <w:rPr>
          <w:rFonts w:hint="eastAsia" w:ascii="宋体" w:hAnsi="宋体" w:eastAsia="宋体" w:cs="宋体"/>
          <w:sz w:val="28"/>
          <w:szCs w:val="28"/>
          <w:bdr w:val="none" w:color="auto" w:sz="0" w:space="0"/>
        </w:rPr>
        <w:t>附件：湖南南山国家公园管理局行政权力清单（邵阳市直部门授权部分）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sz w:val="28"/>
          <w:szCs w:val="28"/>
        </w:rPr>
      </w:pPr>
      <w:r>
        <w:rPr>
          <w:rFonts w:hint="eastAsia" w:ascii="宋体" w:hAnsi="宋体" w:eastAsia="宋体" w:cs="宋体"/>
          <w:spacing w:val="0"/>
          <w:sz w:val="28"/>
          <w:szCs w:val="28"/>
          <w:bdr w:val="none" w:color="auto" w:sz="0" w:space="0"/>
        </w:rPr>
        <w:t>邵阳市人民政府办公室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sz w:val="28"/>
          <w:szCs w:val="28"/>
        </w:rPr>
      </w:pPr>
      <w:r>
        <w:rPr>
          <w:rFonts w:hint="eastAsia" w:ascii="宋体" w:hAnsi="宋体" w:eastAsia="宋体" w:cs="宋体"/>
          <w:b w:val="0"/>
          <w:bCs w:val="0"/>
          <w:spacing w:val="0"/>
          <w:kern w:val="0"/>
          <w:sz w:val="28"/>
          <w:szCs w:val="28"/>
          <w:bdr w:val="none" w:color="auto" w:sz="0" w:space="0"/>
          <w:lang w:val="en-US" w:eastAsia="zh-CN" w:bidi="ar"/>
        </w:rPr>
        <w:t>2021</w:t>
      </w:r>
      <w:r>
        <w:rPr>
          <w:rFonts w:hint="eastAsia" w:ascii="宋体" w:hAnsi="宋体" w:eastAsia="宋体" w:cs="宋体"/>
          <w:b w:val="0"/>
          <w:bCs w:val="0"/>
          <w:spacing w:val="0"/>
          <w:kern w:val="0"/>
          <w:sz w:val="28"/>
          <w:szCs w:val="28"/>
          <w:bdr w:val="none" w:color="auto" w:sz="0" w:space="0"/>
          <w:lang w:val="en-US" w:eastAsia="zh-CN" w:bidi="ar"/>
        </w:rPr>
        <w:t>年</w:t>
      </w:r>
      <w:r>
        <w:rPr>
          <w:rFonts w:hint="eastAsia" w:ascii="宋体" w:hAnsi="宋体" w:eastAsia="宋体" w:cs="宋体"/>
          <w:b w:val="0"/>
          <w:bCs w:val="0"/>
          <w:spacing w:val="0"/>
          <w:kern w:val="0"/>
          <w:sz w:val="28"/>
          <w:szCs w:val="28"/>
          <w:bdr w:val="none" w:color="auto" w:sz="0" w:space="0"/>
          <w:lang w:val="en-US" w:eastAsia="zh-CN" w:bidi="ar"/>
        </w:rPr>
        <w:t>9</w:t>
      </w:r>
      <w:r>
        <w:rPr>
          <w:rFonts w:hint="eastAsia" w:ascii="宋体" w:hAnsi="宋体" w:eastAsia="宋体" w:cs="宋体"/>
          <w:b w:val="0"/>
          <w:bCs w:val="0"/>
          <w:spacing w:val="0"/>
          <w:kern w:val="0"/>
          <w:sz w:val="28"/>
          <w:szCs w:val="28"/>
          <w:bdr w:val="none" w:color="auto" w:sz="0" w:space="0"/>
          <w:lang w:val="en-US" w:eastAsia="zh-CN" w:bidi="ar"/>
        </w:rPr>
        <w:t>月</w:t>
      </w:r>
      <w:r>
        <w:rPr>
          <w:rFonts w:hint="eastAsia" w:ascii="宋体" w:hAnsi="宋体" w:eastAsia="宋体" w:cs="宋体"/>
          <w:b w:val="0"/>
          <w:bCs w:val="0"/>
          <w:spacing w:val="0"/>
          <w:kern w:val="0"/>
          <w:sz w:val="28"/>
          <w:szCs w:val="28"/>
          <w:bdr w:val="none" w:color="auto" w:sz="0" w:space="0"/>
          <w:lang w:val="en-US" w:eastAsia="zh-CN" w:bidi="ar"/>
        </w:rPr>
        <w:t>18</w:t>
      </w:r>
      <w:r>
        <w:rPr>
          <w:rFonts w:hint="eastAsia" w:ascii="宋体" w:hAnsi="宋体" w:eastAsia="宋体" w:cs="宋体"/>
          <w:b w:val="0"/>
          <w:bCs w:val="0"/>
          <w:spacing w:val="0"/>
          <w:kern w:val="0"/>
          <w:sz w:val="28"/>
          <w:szCs w:val="28"/>
          <w:bdr w:val="none" w:color="auto" w:sz="0" w:space="0"/>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F56AF"/>
    <w:rsid w:val="61FF5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2022-01-05T07:15:00Z</dcterms:created>
  <dc:creator>Administrator</dc:creator>
  <cp:lastModifiedBy>Administrator</cp:lastModifiedBy>
  <dcterms:modified xsi:type="dcterms:W3CDTF">2022-01-05T07:18:24Z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334C9CD10FAB4C25889678CE53710AF8</vt:lpwstr>
  </property>
</Properties>
</file>