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textAlignment w:val="center"/>
        <w:rPr>
          <w:rFonts w:hint="eastAsia" w:ascii="黑体" w:hAnsi="黑体" w:eastAsia="黑体" w:cs="黑体"/>
          <w:i w:val="0"/>
          <w:iCs w:val="0"/>
          <w:color w:val="000000"/>
          <w:sz w:val="28"/>
          <w:szCs w:val="28"/>
          <w:u w:val="none"/>
        </w:rPr>
      </w:pPr>
      <w:r>
        <w:rPr>
          <w:rFonts w:hint="eastAsia" w:ascii="黑体" w:hAnsi="黑体" w:eastAsia="黑体" w:cs="黑体"/>
          <w:i w:val="0"/>
          <w:iCs w:val="0"/>
          <w:color w:val="000000"/>
          <w:kern w:val="0"/>
          <w:sz w:val="28"/>
          <w:szCs w:val="28"/>
          <w:u w:val="none"/>
          <w:lang w:val="en-US" w:eastAsia="zh-CN" w:bidi="ar"/>
        </w:rPr>
        <w:t>附件3</w:t>
      </w:r>
    </w:p>
    <w:p>
      <w:pPr>
        <w:keepNext w:val="0"/>
        <w:keepLines w:val="0"/>
        <w:widowControl/>
        <w:suppressLineNumbers w:val="0"/>
        <w:jc w:val="center"/>
        <w:textAlignment w:val="center"/>
        <w:rPr>
          <w:rFonts w:hint="eastAsia" w:ascii="方正小标宋简体" w:hAnsi="方正小标宋简体" w:eastAsia="方正小标宋简体" w:cs="方正小标宋简体"/>
          <w:b w:val="0"/>
          <w:bCs w:val="0"/>
          <w:i w:val="0"/>
          <w:iCs w:val="0"/>
          <w:color w:val="000000"/>
          <w:sz w:val="40"/>
          <w:szCs w:val="40"/>
          <w:u w:val="none"/>
        </w:rPr>
      </w:pPr>
      <w:r>
        <w:rPr>
          <w:rFonts w:hint="eastAsia" w:ascii="方正小标宋简体" w:hAnsi="方正小标宋简体" w:eastAsia="方正小标宋简体" w:cs="方正小标宋简体"/>
          <w:b w:val="0"/>
          <w:bCs w:val="0"/>
          <w:i w:val="0"/>
          <w:iCs w:val="0"/>
          <w:color w:val="000000"/>
          <w:kern w:val="0"/>
          <w:sz w:val="40"/>
          <w:szCs w:val="40"/>
          <w:u w:val="none"/>
          <w:lang w:val="en-US" w:eastAsia="zh-CN" w:bidi="ar"/>
        </w:rPr>
        <w:t>邵阳市公务员医疗补助待遇标准</w:t>
      </w:r>
    </w:p>
    <w:tbl>
      <w:tblPr>
        <w:tblStyle w:val="5"/>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173"/>
        <w:gridCol w:w="120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一、筹资标准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市直公务员单位</w:t>
            </w:r>
          </w:p>
        </w:tc>
        <w:tc>
          <w:tcPr>
            <w:tcW w:w="4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按参保单位上年度公务员基本工资总额（含退休金、不含津补贴）的5%列入当年财政预算。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省管公务员单位</w:t>
            </w:r>
          </w:p>
        </w:tc>
        <w:tc>
          <w:tcPr>
            <w:tcW w:w="4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由所在单位按市直财政补助的比例注入市医疗保险经办机构；次年结算时，不足部分由所在单位补足给医疗保险经办机构。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二、先支付政策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乙类药品或项目</w:t>
            </w:r>
          </w:p>
        </w:tc>
        <w:tc>
          <w:tcPr>
            <w:tcW w:w="4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执行统一的基本医疗保险药品目录、医用耗材和医疗服务项目。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全自费药品或项目</w:t>
            </w:r>
          </w:p>
        </w:tc>
        <w:tc>
          <w:tcPr>
            <w:tcW w:w="4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先支付比例为100%(丙类)。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限额药品或项目</w:t>
            </w:r>
          </w:p>
        </w:tc>
        <w:tc>
          <w:tcPr>
            <w:tcW w:w="4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限额材料、特殊药品限额。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5000"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三、待遇标准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个人账户</w:t>
            </w:r>
          </w:p>
        </w:tc>
        <w:tc>
          <w:tcPr>
            <w:tcW w:w="4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市直公务员医疗补助50%纳入个人账户管理。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特殊病种门诊</w:t>
            </w:r>
          </w:p>
        </w:tc>
        <w:tc>
          <w:tcPr>
            <w:tcW w:w="4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特殊病种门诊医疗和家庭病床在基本医疗保险和大病医疗互助范围内的个人自负部分，补助标准按规定执行。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7" w:hRule="atLeast"/>
        </w:trPr>
        <w:tc>
          <w:tcPr>
            <w:tcW w:w="7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普通住院</w:t>
            </w:r>
          </w:p>
        </w:tc>
        <w:tc>
          <w:tcPr>
            <w:tcW w:w="423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对当年住院起付标准以上至大病医疗互助最高支付限额内的个人自负部分，补助标准按规定执行。</w:t>
            </w:r>
          </w:p>
        </w:tc>
      </w:tr>
    </w:tbl>
    <w:p>
      <w:pPr>
        <w:rPr>
          <w:rFonts w:hint="eastAsia"/>
        </w:rPr>
      </w:pPr>
      <w:bookmarkStart w:id="0" w:name="_GoBack"/>
      <w:bookmarkEnd w:id="0"/>
    </w:p>
    <w:sectPr>
      <w:footerReference r:id="rId3" w:type="default"/>
      <w:pgSz w:w="16838" w:h="11906" w:orient="landscape"/>
      <w:pgMar w:top="1701" w:right="1417" w:bottom="1417" w:left="1417" w:header="851" w:footer="1134" w:gutter="0"/>
      <w:pgBorders w:offsetFrom="page">
        <w:top w:val="none" w:sz="0" w:space="0"/>
        <w:left w:val="none" w:sz="0" w:space="0"/>
        <w:bottom w:val="none" w:sz="0" w:space="0"/>
        <w:right w:val="none" w:sz="0" w:space="0"/>
      </w:pgBorders>
      <w:pgNumType w:fmt="decimal"/>
      <w:cols w:space="0" w:num="1"/>
      <w:rtlGutter w:val="0"/>
      <w:docGrid w:type="lines" w:linePitch="31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557B3A"/>
    <w:rsid w:val="00064D5E"/>
    <w:rsid w:val="001D5C57"/>
    <w:rsid w:val="0020038C"/>
    <w:rsid w:val="0029584B"/>
    <w:rsid w:val="002B6DB3"/>
    <w:rsid w:val="00410D6E"/>
    <w:rsid w:val="004143AC"/>
    <w:rsid w:val="00454FCC"/>
    <w:rsid w:val="00536CE9"/>
    <w:rsid w:val="0055342C"/>
    <w:rsid w:val="00557B3A"/>
    <w:rsid w:val="0056759D"/>
    <w:rsid w:val="005C3120"/>
    <w:rsid w:val="0062323D"/>
    <w:rsid w:val="00710C11"/>
    <w:rsid w:val="00781DA2"/>
    <w:rsid w:val="007D3C65"/>
    <w:rsid w:val="008122A9"/>
    <w:rsid w:val="00843747"/>
    <w:rsid w:val="0088676B"/>
    <w:rsid w:val="00890578"/>
    <w:rsid w:val="00925545"/>
    <w:rsid w:val="00A829C8"/>
    <w:rsid w:val="00AA1D24"/>
    <w:rsid w:val="00AD4FE6"/>
    <w:rsid w:val="00B64B35"/>
    <w:rsid w:val="00BE7E20"/>
    <w:rsid w:val="00BF7F84"/>
    <w:rsid w:val="00C26AA4"/>
    <w:rsid w:val="00C6367C"/>
    <w:rsid w:val="00DD4170"/>
    <w:rsid w:val="00EA39E2"/>
    <w:rsid w:val="00EC5E4D"/>
    <w:rsid w:val="00EC7D50"/>
    <w:rsid w:val="00ED2B61"/>
    <w:rsid w:val="00F001EC"/>
    <w:rsid w:val="00F91F7A"/>
    <w:rsid w:val="00FA7EB5"/>
    <w:rsid w:val="0A867031"/>
    <w:rsid w:val="15567A4F"/>
    <w:rsid w:val="1A5B5ED0"/>
    <w:rsid w:val="2E9B21F9"/>
    <w:rsid w:val="30ED7964"/>
    <w:rsid w:val="37AD2317"/>
    <w:rsid w:val="38C32DB7"/>
    <w:rsid w:val="49214720"/>
    <w:rsid w:val="4A487EE9"/>
    <w:rsid w:val="4A5B0858"/>
    <w:rsid w:val="4D346CFB"/>
    <w:rsid w:val="59863E47"/>
    <w:rsid w:val="5EB0424F"/>
    <w:rsid w:val="5F170172"/>
    <w:rsid w:val="6D9849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next w:val="3"/>
    <w:qFormat/>
    <w:uiPriority w:val="99"/>
    <w:pPr>
      <w:tabs>
        <w:tab w:val="center" w:pos="4153"/>
        <w:tab w:val="right" w:pos="8306"/>
      </w:tabs>
      <w:snapToGrid w:val="0"/>
      <w:jc w:val="left"/>
    </w:pPr>
    <w:rPr>
      <w:sz w:val="18"/>
      <w:szCs w:val="18"/>
    </w:rPr>
  </w:style>
  <w:style w:type="paragraph" w:styleId="3">
    <w:name w:val="index 5"/>
    <w:basedOn w:val="1"/>
    <w:next w:val="1"/>
    <w:qFormat/>
    <w:uiPriority w:val="0"/>
    <w:pPr>
      <w:ind w:left="1680"/>
    </w:pPr>
    <w:rPr>
      <w:rFonts w:eastAsia="宋体"/>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Default"/>
    <w:uiPriority w:val="0"/>
    <w:pPr>
      <w:widowControl w:val="0"/>
      <w:autoSpaceDE w:val="0"/>
      <w:autoSpaceDN w:val="0"/>
      <w:adjustRightInd w:val="0"/>
    </w:pPr>
    <w:rPr>
      <w:rFonts w:ascii="方正仿宋简体" w:hAnsi="方正仿宋简体" w:eastAsia="方正仿宋简体" w:cs="Times New Roman"/>
      <w:color w:val="000000"/>
      <w:sz w:val="24"/>
      <w:szCs w:val="22"/>
      <w:lang w:val="en-US" w:eastAsia="zh-CN" w:bidi="ar-SA"/>
    </w:rPr>
  </w:style>
  <w:style w:type="paragraph" w:styleId="9">
    <w:name w:val="List Paragraph"/>
    <w:basedOn w:val="1"/>
    <w:unhideWhenUsed/>
    <w:qFormat/>
    <w:uiPriority w:val="99"/>
    <w:pPr>
      <w:ind w:firstLine="420" w:firstLineChars="200"/>
    </w:pPr>
  </w:style>
  <w:style w:type="character" w:customStyle="1" w:styleId="10">
    <w:name w:val="页眉 Char"/>
    <w:basedOn w:val="7"/>
    <w:link w:val="4"/>
    <w:uiPriority w:val="0"/>
    <w:rPr>
      <w:kern w:val="2"/>
      <w:sz w:val="18"/>
      <w:szCs w:val="18"/>
    </w:rPr>
  </w:style>
  <w:style w:type="character" w:customStyle="1" w:styleId="11">
    <w:name w:val="font51"/>
    <w:basedOn w:val="7"/>
    <w:uiPriority w:val="0"/>
    <w:rPr>
      <w:rFonts w:hint="default" w:ascii="Times New Roman" w:hAnsi="Times New Roman" w:cs="Times New Roman"/>
      <w:color w:val="000000"/>
      <w:sz w:val="22"/>
      <w:szCs w:val="22"/>
      <w:u w:val="none"/>
    </w:rPr>
  </w:style>
  <w:style w:type="character" w:customStyle="1" w:styleId="12">
    <w:name w:val="font61"/>
    <w:basedOn w:val="7"/>
    <w:uiPriority w:val="0"/>
    <w:rPr>
      <w:rFonts w:hint="eastAsia" w:ascii="宋体" w:hAnsi="宋体" w:eastAsia="宋体" w:cs="宋体"/>
      <w:color w:val="000000"/>
      <w:sz w:val="22"/>
      <w:szCs w:val="22"/>
      <w:u w:val="none"/>
    </w:rPr>
  </w:style>
  <w:style w:type="character" w:customStyle="1" w:styleId="13">
    <w:name w:val="font81"/>
    <w:basedOn w:val="7"/>
    <w:uiPriority w:val="0"/>
    <w:rPr>
      <w:rFonts w:hint="eastAsia" w:ascii="宋体" w:hAnsi="宋体" w:eastAsia="宋体" w:cs="宋体"/>
      <w:strike/>
      <w:color w:val="000000"/>
      <w:sz w:val="22"/>
      <w:szCs w:val="22"/>
    </w:rPr>
  </w:style>
  <w:style w:type="character" w:customStyle="1" w:styleId="14">
    <w:name w:val="font41"/>
    <w:basedOn w:val="7"/>
    <w:uiPriority w:val="0"/>
    <w:rPr>
      <w:rFonts w:hint="eastAsia" w:ascii="宋体" w:hAnsi="宋体" w:eastAsia="宋体" w:cs="宋体"/>
      <w:color w:val="000000"/>
      <w:sz w:val="22"/>
      <w:szCs w:val="22"/>
      <w:u w:val="none"/>
    </w:rPr>
  </w:style>
  <w:style w:type="character" w:customStyle="1" w:styleId="15">
    <w:name w:val="font31"/>
    <w:basedOn w:val="7"/>
    <w:uiPriority w:val="0"/>
    <w:rPr>
      <w:rFonts w:hint="eastAsia" w:ascii="宋体" w:hAnsi="宋体" w:eastAsia="宋体" w:cs="宋体"/>
      <w:b/>
      <w:bCs/>
      <w:color w:val="000000"/>
      <w:sz w:val="40"/>
      <w:szCs w:val="40"/>
      <w:u w:val="none"/>
    </w:rPr>
  </w:style>
  <w:style w:type="character" w:customStyle="1" w:styleId="16">
    <w:name w:val="font01"/>
    <w:basedOn w:val="7"/>
    <w:uiPriority w:val="0"/>
    <w:rPr>
      <w:rFonts w:hint="eastAsia" w:ascii="宋体" w:hAnsi="宋体" w:eastAsia="宋体" w:cs="宋体"/>
      <w:color w:val="000000"/>
      <w:sz w:val="20"/>
      <w:szCs w:val="20"/>
      <w:u w:val="none"/>
    </w:rPr>
  </w:style>
  <w:style w:type="character" w:customStyle="1" w:styleId="17">
    <w:name w:val="font21"/>
    <w:basedOn w:val="7"/>
    <w:uiPriority w:val="0"/>
    <w:rPr>
      <w:rFonts w:ascii="仿宋" w:hAnsi="仿宋" w:eastAsia="仿宋" w:cs="仿宋"/>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13586</Words>
  <Characters>15306</Characters>
  <Lines>1</Lines>
  <Paragraphs>1</Paragraphs>
  <TotalTime>16</TotalTime>
  <ScaleCrop>false</ScaleCrop>
  <LinksUpToDate>false</LinksUpToDate>
  <CharactersWithSpaces>16290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2021-09-21T22:53:00Z</dcterms:created>
  <dc:creator>Administrator</dc:creator>
  <cp:lastModifiedBy>Administrator</cp:lastModifiedBy>
  <cp:lastPrinted>2021-11-12T02:02:00Z</cp:lastPrinted>
  <dcterms:modified xsi:type="dcterms:W3CDTF">2021-12-06T05:48:48Z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CBF3F2044C5643648DEE1AC3BCD23D42</vt:lpwstr>
  </property>
</Properties>
</file>