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</w:pPr>
      <w:r>
        <w:rPr>
          <w:sz w:val="18"/>
        </w:rPr>
        <w:t>附件2</w:t>
      </w:r>
    </w:p>
    <w:p>
      <w:pPr>
        <w:spacing w:after="0"/>
        <w:ind w:left="10" w:right="1958" w:hanging="10"/>
        <w:jc w:val="right"/>
      </w:pPr>
      <w:bookmarkStart w:id="0" w:name="_GoBack"/>
      <w:bookmarkEnd w:id="0"/>
      <w:r>
        <w:rPr>
          <w:sz w:val="30"/>
        </w:rPr>
        <w:t>中央对地方转移支付区域绩效目标表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50" w:line="260" w:lineRule="auto"/>
        <w:ind w:left="675"/>
        <w:jc w:val="center"/>
        <w:textAlignment w:val="auto"/>
      </w:pPr>
      <w:r>
        <w:rPr>
          <w:sz w:val="16"/>
        </w:rPr>
        <w:t>（2025年度）</w:t>
      </w:r>
    </w:p>
    <w:tbl>
      <w:tblPr>
        <w:tblStyle w:val="8"/>
        <w:tblW w:w="10128" w:type="dxa"/>
        <w:tblInd w:w="-82" w:type="dxa"/>
        <w:tblLayout w:type="fixed"/>
        <w:tblCellMar>
          <w:top w:w="154" w:type="dxa"/>
          <w:left w:w="0" w:type="dxa"/>
          <w:bottom w:w="51" w:type="dxa"/>
          <w:right w:w="5" w:type="dxa"/>
        </w:tblCellMar>
      </w:tblPr>
      <w:tblGrid>
        <w:gridCol w:w="1027"/>
        <w:gridCol w:w="734"/>
        <w:gridCol w:w="888"/>
        <w:gridCol w:w="922"/>
        <w:gridCol w:w="2201"/>
        <w:gridCol w:w="1335"/>
        <w:gridCol w:w="640"/>
        <w:gridCol w:w="2381"/>
      </w:tblGrid>
      <w:tr>
        <w:tblPrEx>
          <w:tblCellMar>
            <w:top w:w="154" w:type="dxa"/>
            <w:left w:w="0" w:type="dxa"/>
            <w:bottom w:w="51" w:type="dxa"/>
            <w:right w:w="5" w:type="dxa"/>
          </w:tblCellMar>
        </w:tblPrEx>
        <w:trPr>
          <w:trHeight w:val="90" w:hRule="atLeast"/>
        </w:trPr>
        <w:tc>
          <w:tcPr>
            <w:tcW w:w="357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43"/>
              <w:jc w:val="center"/>
            </w:pPr>
            <w:r>
              <w:rPr>
                <w:sz w:val="20"/>
              </w:rPr>
              <w:t>项目名称</w:t>
            </w:r>
          </w:p>
        </w:tc>
        <w:tc>
          <w:tcPr>
            <w:tcW w:w="6557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24"/>
              <w:jc w:val="center"/>
            </w:pPr>
            <w:r>
              <w:rPr>
                <w:sz w:val="20"/>
              </w:rPr>
              <w:t>计划生育转移支付资金</w:t>
            </w:r>
          </w:p>
        </w:tc>
      </w:tr>
      <w:tr>
        <w:tblPrEx>
          <w:tblCellMar>
            <w:top w:w="154" w:type="dxa"/>
            <w:left w:w="0" w:type="dxa"/>
            <w:bottom w:w="51" w:type="dxa"/>
            <w:right w:w="5" w:type="dxa"/>
          </w:tblCellMar>
        </w:tblPrEx>
        <w:trPr>
          <w:trHeight w:val="370" w:hRule="atLeast"/>
        </w:trPr>
        <w:tc>
          <w:tcPr>
            <w:tcW w:w="357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34"/>
              <w:jc w:val="center"/>
            </w:pPr>
            <w:r>
              <w:rPr>
                <w:sz w:val="20"/>
              </w:rPr>
              <w:t>中央主管部门</w:t>
            </w:r>
          </w:p>
        </w:tc>
        <w:tc>
          <w:tcPr>
            <w:tcW w:w="6557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38"/>
              <w:jc w:val="center"/>
            </w:pPr>
            <w:r>
              <w:rPr>
                <w:sz w:val="20"/>
              </w:rPr>
              <w:t>国家卫生健康委</w:t>
            </w:r>
          </w:p>
        </w:tc>
      </w:tr>
      <w:tr>
        <w:tblPrEx>
          <w:tblCellMar>
            <w:top w:w="154" w:type="dxa"/>
            <w:left w:w="0" w:type="dxa"/>
            <w:bottom w:w="51" w:type="dxa"/>
            <w:right w:w="5" w:type="dxa"/>
          </w:tblCellMar>
        </w:tblPrEx>
        <w:trPr>
          <w:trHeight w:val="370" w:hRule="atLeast"/>
        </w:trPr>
        <w:tc>
          <w:tcPr>
            <w:tcW w:w="357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10"/>
              <w:jc w:val="center"/>
            </w:pPr>
            <w:r>
              <w:rPr>
                <w:sz w:val="20"/>
              </w:rPr>
              <w:t>省级财政部门</w:t>
            </w:r>
          </w:p>
        </w:tc>
        <w:tc>
          <w:tcPr>
            <w:tcW w:w="22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7"/>
              <w:jc w:val="center"/>
            </w:pPr>
            <w:r>
              <w:rPr>
                <w:sz w:val="20"/>
              </w:rPr>
              <w:t>湖南省财政厅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70"/>
              <w:jc w:val="both"/>
            </w:pPr>
            <w:r>
              <w:rPr>
                <w:sz w:val="20"/>
              </w:rPr>
              <w:t>省级主管部门</w:t>
            </w:r>
          </w:p>
        </w:tc>
        <w:tc>
          <w:tcPr>
            <w:tcW w:w="302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2"/>
              <w:jc w:val="center"/>
            </w:pPr>
            <w:r>
              <w:rPr>
                <w:sz w:val="20"/>
              </w:rPr>
              <w:t>湖南省卫生健康委</w:t>
            </w:r>
          </w:p>
        </w:tc>
      </w:tr>
      <w:tr>
        <w:tblPrEx>
          <w:tblCellMar>
            <w:top w:w="154" w:type="dxa"/>
            <w:left w:w="0" w:type="dxa"/>
            <w:bottom w:w="51" w:type="dxa"/>
            <w:right w:w="5" w:type="dxa"/>
          </w:tblCellMar>
        </w:tblPrEx>
        <w:trPr>
          <w:trHeight w:val="90" w:hRule="atLeast"/>
        </w:trPr>
        <w:tc>
          <w:tcPr>
            <w:tcW w:w="102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16" w:lineRule="auto"/>
              <w:ind w:right="38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资金</w:t>
            </w:r>
          </w:p>
          <w:p>
            <w:pPr>
              <w:spacing w:after="0" w:line="216" w:lineRule="auto"/>
              <w:ind w:right="38"/>
              <w:jc w:val="center"/>
              <w:rPr>
                <w:sz w:val="22"/>
                <w:szCs w:val="24"/>
              </w:rPr>
            </w:pPr>
            <w:r>
              <w:rPr>
                <w:sz w:val="20"/>
                <w:szCs w:val="24"/>
              </w:rPr>
              <w:t>情况</w:t>
            </w:r>
          </w:p>
          <w:p>
            <w:pPr>
              <w:spacing w:after="0"/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sz w:val="20"/>
                <w:szCs w:val="24"/>
                <w:lang w:eastAsia="zh-CN"/>
              </w:rPr>
              <w:t>（万</w:t>
            </w:r>
            <w:r>
              <w:rPr>
                <w:sz w:val="20"/>
                <w:szCs w:val="24"/>
              </w:rPr>
              <w:t>元</w:t>
            </w:r>
            <w:r>
              <w:rPr>
                <w:rFonts w:hint="eastAsia"/>
                <w:sz w:val="20"/>
                <w:szCs w:val="24"/>
                <w:lang w:eastAsia="zh-CN"/>
              </w:rPr>
              <w:t>）</w:t>
            </w:r>
          </w:p>
        </w:tc>
        <w:tc>
          <w:tcPr>
            <w:tcW w:w="254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144"/>
            </w:pPr>
            <w:r>
              <w:rPr>
                <w:sz w:val="20"/>
              </w:rPr>
              <w:t>年度金额：</w:t>
            </w:r>
          </w:p>
        </w:tc>
        <w:tc>
          <w:tcPr>
            <w:tcW w:w="6557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</w:pPr>
          </w:p>
        </w:tc>
      </w:tr>
      <w:tr>
        <w:tblPrEx>
          <w:tblCellMar>
            <w:top w:w="154" w:type="dxa"/>
            <w:left w:w="0" w:type="dxa"/>
            <w:bottom w:w="51" w:type="dxa"/>
            <w:right w:w="5" w:type="dxa"/>
          </w:tblCellMar>
        </w:tblPrEx>
        <w:trPr>
          <w:trHeight w:val="90" w:hRule="atLeast"/>
        </w:trPr>
        <w:tc>
          <w:tcPr>
            <w:tcW w:w="1027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0"/>
            </w:pPr>
          </w:p>
        </w:tc>
        <w:tc>
          <w:tcPr>
            <w:tcW w:w="254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14"/>
              <w:jc w:val="center"/>
            </w:pPr>
            <w:r>
              <w:rPr>
                <w:sz w:val="20"/>
              </w:rPr>
              <w:t>其中：中央补助</w:t>
            </w:r>
          </w:p>
        </w:tc>
        <w:tc>
          <w:tcPr>
            <w:tcW w:w="6557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53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139974</w:t>
            </w:r>
          </w:p>
        </w:tc>
      </w:tr>
      <w:tr>
        <w:tblPrEx>
          <w:tblCellMar>
            <w:top w:w="154" w:type="dxa"/>
            <w:left w:w="0" w:type="dxa"/>
            <w:bottom w:w="51" w:type="dxa"/>
            <w:right w:w="5" w:type="dxa"/>
          </w:tblCellMar>
        </w:tblPrEx>
        <w:trPr>
          <w:trHeight w:val="90" w:hRule="atLeast"/>
        </w:trPr>
        <w:tc>
          <w:tcPr>
            <w:tcW w:w="1027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</w:pPr>
          </w:p>
        </w:tc>
        <w:tc>
          <w:tcPr>
            <w:tcW w:w="254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614"/>
              <w:jc w:val="center"/>
            </w:pPr>
            <w:r>
              <w:rPr>
                <w:sz w:val="20"/>
              </w:rPr>
              <w:t>地方</w:t>
            </w:r>
            <w:r>
              <w:rPr>
                <w:rFonts w:hint="eastAsia"/>
                <w:sz w:val="20"/>
                <w:lang w:val="en-US" w:eastAsia="zh-CN"/>
              </w:rPr>
              <w:t>补</w:t>
            </w:r>
            <w:r>
              <w:rPr>
                <w:sz w:val="20"/>
              </w:rPr>
              <w:t>助</w:t>
            </w:r>
          </w:p>
        </w:tc>
        <w:tc>
          <w:tcPr>
            <w:tcW w:w="6557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</w:pPr>
          </w:p>
        </w:tc>
      </w:tr>
      <w:tr>
        <w:tblPrEx>
          <w:tblCellMar>
            <w:top w:w="154" w:type="dxa"/>
            <w:left w:w="0" w:type="dxa"/>
            <w:bottom w:w="51" w:type="dxa"/>
            <w:right w:w="5" w:type="dxa"/>
          </w:tblCellMar>
        </w:tblPrEx>
        <w:trPr>
          <w:trHeight w:val="970" w:hRule="atLeast"/>
        </w:trPr>
        <w:tc>
          <w:tcPr>
            <w:tcW w:w="10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288" w:hanging="226"/>
              <w:jc w:val="center"/>
              <w:rPr>
                <w:rFonts w:hint="eastAsia"/>
                <w:sz w:val="20"/>
                <w:szCs w:val="24"/>
                <w:lang w:eastAsia="zh-CN"/>
              </w:rPr>
            </w:pPr>
            <w:r>
              <w:rPr>
                <w:rFonts w:hint="eastAsia"/>
                <w:sz w:val="20"/>
                <w:szCs w:val="24"/>
                <w:lang w:eastAsia="zh-CN"/>
              </w:rPr>
              <w:t>年度总体</w:t>
            </w:r>
          </w:p>
          <w:p>
            <w:pPr>
              <w:spacing w:after="0"/>
              <w:ind w:left="288" w:hanging="226"/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sz w:val="20"/>
                <w:szCs w:val="24"/>
                <w:lang w:eastAsia="zh-CN"/>
              </w:rPr>
              <w:t>目标</w:t>
            </w:r>
          </w:p>
        </w:tc>
        <w:tc>
          <w:tcPr>
            <w:tcW w:w="9101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16" w:lineRule="auto"/>
              <w:jc w:val="both"/>
            </w:pPr>
            <w:r>
              <w:rPr>
                <w:sz w:val="20"/>
              </w:rPr>
              <w:t>目标1：实施农村计划生育家庭奖励扶助制度，缓解农村独生子女和双女家庭面临的困难，提高家庭发展能力。</w:t>
            </w:r>
          </w:p>
          <w:p>
            <w:pPr>
              <w:spacing w:after="0"/>
              <w:ind w:right="86"/>
            </w:pPr>
            <w:r>
              <w:rPr>
                <w:rFonts w:hint="eastAsia"/>
                <w:sz w:val="20"/>
                <w:lang w:eastAsia="zh-CN"/>
              </w:rPr>
              <w:t>目标</w:t>
            </w:r>
            <w:r>
              <w:rPr>
                <w:rFonts w:hint="eastAsia"/>
                <w:sz w:val="20"/>
                <w:lang w:val="en-US" w:eastAsia="zh-CN"/>
              </w:rPr>
              <w:t>2：</w:t>
            </w:r>
            <w:r>
              <w:rPr>
                <w:sz w:val="20"/>
              </w:rPr>
              <w:t>实施计划生育家庭特别扶助制度，缓解计划生育特殊家庭在生产、生活、医疗和养老等方面的困难，保障改善民生，促进社会和谐稳定。</w:t>
            </w:r>
          </w:p>
        </w:tc>
      </w:tr>
      <w:tr>
        <w:tblPrEx>
          <w:tblCellMar>
            <w:top w:w="154" w:type="dxa"/>
            <w:left w:w="0" w:type="dxa"/>
            <w:bottom w:w="51" w:type="dxa"/>
            <w:right w:w="5" w:type="dxa"/>
          </w:tblCellMar>
        </w:tblPrEx>
        <w:trPr>
          <w:trHeight w:val="90" w:hRule="atLeast"/>
        </w:trPr>
        <w:tc>
          <w:tcPr>
            <w:tcW w:w="102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67"/>
              <w:jc w:val="center"/>
              <w:rPr>
                <w:rFonts w:hint="eastAsia"/>
                <w:sz w:val="20"/>
                <w:szCs w:val="24"/>
                <w:lang w:eastAsia="zh-CN"/>
              </w:rPr>
            </w:pPr>
            <w:r>
              <w:rPr>
                <w:rFonts w:hint="eastAsia"/>
                <w:sz w:val="20"/>
                <w:szCs w:val="24"/>
                <w:lang w:eastAsia="zh-CN"/>
              </w:rPr>
              <w:t>绩</w:t>
            </w:r>
          </w:p>
          <w:p>
            <w:pPr>
              <w:spacing w:after="0"/>
              <w:ind w:left="67"/>
              <w:jc w:val="center"/>
              <w:rPr>
                <w:rFonts w:hint="eastAsia"/>
                <w:sz w:val="20"/>
                <w:szCs w:val="24"/>
                <w:lang w:eastAsia="zh-CN"/>
              </w:rPr>
            </w:pPr>
            <w:r>
              <w:rPr>
                <w:rFonts w:hint="eastAsia"/>
                <w:sz w:val="20"/>
                <w:szCs w:val="24"/>
                <w:lang w:eastAsia="zh-CN"/>
              </w:rPr>
              <w:t>效</w:t>
            </w:r>
          </w:p>
          <w:p>
            <w:pPr>
              <w:spacing w:after="0"/>
              <w:ind w:left="67"/>
              <w:jc w:val="center"/>
              <w:rPr>
                <w:rFonts w:hint="eastAsia"/>
                <w:sz w:val="20"/>
                <w:szCs w:val="24"/>
                <w:lang w:eastAsia="zh-CN"/>
              </w:rPr>
            </w:pPr>
            <w:r>
              <w:rPr>
                <w:rFonts w:hint="eastAsia"/>
                <w:sz w:val="20"/>
                <w:szCs w:val="24"/>
                <w:lang w:eastAsia="zh-CN"/>
              </w:rPr>
              <w:t>指</w:t>
            </w:r>
          </w:p>
          <w:p>
            <w:pPr>
              <w:spacing w:after="0"/>
              <w:ind w:left="67"/>
              <w:jc w:val="center"/>
              <w:rPr>
                <w:rFonts w:hint="eastAsia"/>
                <w:sz w:val="18"/>
                <w:szCs w:val="22"/>
                <w:lang w:eastAsia="zh-CN"/>
              </w:rPr>
            </w:pPr>
            <w:r>
              <w:rPr>
                <w:rFonts w:hint="eastAsia"/>
                <w:sz w:val="20"/>
                <w:szCs w:val="24"/>
                <w:lang w:eastAsia="zh-CN"/>
              </w:rPr>
              <w:t>标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ind w:left="68"/>
              <w:jc w:val="center"/>
              <w:textAlignment w:val="auto"/>
              <w:rPr>
                <w:rFonts w:hint="eastAsia"/>
                <w:sz w:val="18"/>
                <w:szCs w:val="22"/>
                <w:lang w:val="en-US" w:eastAsia="zh-CN"/>
              </w:rPr>
            </w:pPr>
            <w:r>
              <w:rPr>
                <w:rFonts w:hint="eastAsia"/>
                <w:sz w:val="18"/>
                <w:szCs w:val="22"/>
                <w:lang w:val="en-US" w:eastAsia="zh-CN"/>
              </w:rPr>
              <w:t>一级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ind w:left="68"/>
              <w:jc w:val="center"/>
              <w:textAlignment w:val="auto"/>
              <w:rPr>
                <w:rFonts w:hint="eastAsia"/>
                <w:sz w:val="18"/>
                <w:szCs w:val="22"/>
                <w:lang w:val="en-US" w:eastAsia="zh-CN"/>
              </w:rPr>
            </w:pPr>
            <w:r>
              <w:rPr>
                <w:rFonts w:hint="eastAsia"/>
                <w:sz w:val="18"/>
                <w:szCs w:val="22"/>
                <w:lang w:val="en-US" w:eastAsia="zh-CN"/>
              </w:rPr>
              <w:t>指标</w:t>
            </w:r>
          </w:p>
        </w:tc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67"/>
              <w:jc w:val="both"/>
              <w:rPr>
                <w:sz w:val="21"/>
                <w:szCs w:val="22"/>
              </w:rPr>
            </w:pPr>
            <w:r>
              <w:rPr>
                <w:sz w:val="18"/>
                <w:szCs w:val="22"/>
              </w:rPr>
              <w:t>二级指标</w:t>
            </w:r>
          </w:p>
        </w:tc>
        <w:tc>
          <w:tcPr>
            <w:tcW w:w="5098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right="10"/>
              <w:jc w:val="center"/>
              <w:rPr>
                <w:sz w:val="21"/>
                <w:szCs w:val="22"/>
              </w:rPr>
            </w:pPr>
            <w:r>
              <w:rPr>
                <w:sz w:val="18"/>
                <w:szCs w:val="22"/>
              </w:rPr>
              <w:t>三级指标</w:t>
            </w:r>
          </w:p>
        </w:tc>
        <w:tc>
          <w:tcPr>
            <w:tcW w:w="2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right="10"/>
              <w:jc w:val="center"/>
              <w:rPr>
                <w:sz w:val="21"/>
                <w:szCs w:val="22"/>
              </w:rPr>
            </w:pPr>
            <w:r>
              <w:rPr>
                <w:sz w:val="18"/>
                <w:szCs w:val="22"/>
              </w:rPr>
              <w:t>指标值</w:t>
            </w:r>
          </w:p>
        </w:tc>
      </w:tr>
      <w:tr>
        <w:tblPrEx>
          <w:tblCellMar>
            <w:top w:w="154" w:type="dxa"/>
            <w:left w:w="0" w:type="dxa"/>
            <w:bottom w:w="51" w:type="dxa"/>
            <w:right w:w="5" w:type="dxa"/>
          </w:tblCellMar>
        </w:tblPrEx>
        <w:trPr>
          <w:trHeight w:val="329" w:hRule="atLeast"/>
        </w:trPr>
        <w:tc>
          <w:tcPr>
            <w:tcW w:w="1027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0"/>
            </w:pPr>
          </w:p>
        </w:tc>
        <w:tc>
          <w:tcPr>
            <w:tcW w:w="73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  <w:ind w:right="192"/>
              <w:jc w:val="center"/>
              <w:rPr>
                <w:rFonts w:hint="eastAsia"/>
                <w:lang w:eastAsia="zh-CN"/>
              </w:rPr>
            </w:pPr>
          </w:p>
          <w:p>
            <w:pPr>
              <w:spacing w:after="0"/>
              <w:ind w:right="192"/>
              <w:jc w:val="center"/>
              <w:rPr>
                <w:rFonts w:hint="eastAsia"/>
                <w:lang w:eastAsia="zh-CN"/>
              </w:rPr>
            </w:pPr>
          </w:p>
          <w:p>
            <w:pPr>
              <w:spacing w:after="0"/>
              <w:ind w:right="192"/>
              <w:jc w:val="center"/>
              <w:rPr>
                <w:rFonts w:hint="eastAsia"/>
                <w:lang w:eastAsia="zh-CN"/>
              </w:rPr>
            </w:pPr>
          </w:p>
          <w:p>
            <w:pPr>
              <w:spacing w:after="0"/>
              <w:ind w:right="192"/>
              <w:jc w:val="center"/>
              <w:rPr>
                <w:rFonts w:hint="eastAsia"/>
                <w:lang w:eastAsia="zh-CN"/>
              </w:rPr>
            </w:pPr>
          </w:p>
          <w:p>
            <w:pPr>
              <w:spacing w:after="0"/>
              <w:ind w:right="192"/>
              <w:jc w:val="both"/>
              <w:rPr>
                <w:rFonts w:hint="eastAsia"/>
                <w:lang w:eastAsia="zh-CN"/>
              </w:rPr>
            </w:pPr>
          </w:p>
          <w:p>
            <w:pPr>
              <w:spacing w:after="0"/>
              <w:ind w:right="192"/>
              <w:jc w:val="both"/>
              <w:rPr>
                <w:rFonts w:hint="eastAsia"/>
                <w:lang w:eastAsia="zh-CN"/>
              </w:rPr>
            </w:pPr>
          </w:p>
          <w:p>
            <w:pPr>
              <w:spacing w:after="0"/>
              <w:ind w:right="192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产</w:t>
            </w:r>
          </w:p>
          <w:p>
            <w:pPr>
              <w:spacing w:after="0"/>
              <w:ind w:right="192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出</w:t>
            </w:r>
          </w:p>
          <w:p>
            <w:pPr>
              <w:spacing w:after="0"/>
              <w:ind w:right="192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指</w:t>
            </w:r>
          </w:p>
          <w:p>
            <w:pPr>
              <w:spacing w:after="0"/>
              <w:ind w:right="192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标</w:t>
            </w:r>
          </w:p>
        </w:tc>
        <w:tc>
          <w:tcPr>
            <w:tcW w:w="88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67"/>
              <w:jc w:val="both"/>
            </w:pPr>
            <w:r>
              <w:rPr>
                <w:sz w:val="20"/>
              </w:rPr>
              <w:t>数量指标</w:t>
            </w:r>
          </w:p>
        </w:tc>
        <w:tc>
          <w:tcPr>
            <w:tcW w:w="5098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43"/>
              <w:jc w:val="left"/>
            </w:pPr>
            <w:r>
              <w:rPr>
                <w:sz w:val="20"/>
              </w:rPr>
              <w:t>扶助独生子女伤残家庭人数</w:t>
            </w:r>
          </w:p>
        </w:tc>
        <w:tc>
          <w:tcPr>
            <w:tcW w:w="2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right="5"/>
              <w:jc w:val="center"/>
            </w:pPr>
            <w:r>
              <w:rPr>
                <w:rFonts w:hint="eastAsia"/>
                <w:sz w:val="18"/>
                <w:lang w:val="en-US" w:eastAsia="zh-CN"/>
              </w:rPr>
              <w:t>38913人</w:t>
            </w:r>
          </w:p>
        </w:tc>
      </w:tr>
      <w:tr>
        <w:tblPrEx>
          <w:tblCellMar>
            <w:top w:w="154" w:type="dxa"/>
            <w:left w:w="0" w:type="dxa"/>
            <w:bottom w:w="51" w:type="dxa"/>
            <w:right w:w="5" w:type="dxa"/>
          </w:tblCellMar>
        </w:tblPrEx>
        <w:trPr>
          <w:trHeight w:val="198" w:hRule="atLeast"/>
        </w:trPr>
        <w:tc>
          <w:tcPr>
            <w:tcW w:w="1027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0"/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0"/>
            </w:pPr>
          </w:p>
        </w:tc>
        <w:tc>
          <w:tcPr>
            <w:tcW w:w="888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0"/>
            </w:pPr>
          </w:p>
        </w:tc>
        <w:tc>
          <w:tcPr>
            <w:tcW w:w="5098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tabs>
                <w:tab w:val="left" w:pos="3408"/>
              </w:tabs>
              <w:spacing w:after="0"/>
              <w:ind w:left="38"/>
              <w:jc w:val="left"/>
              <w:rPr>
                <w:rFonts w:hint="eastAsia" w:eastAsia="微软雅黑"/>
                <w:lang w:eastAsia="zh-CN"/>
              </w:rPr>
            </w:pPr>
            <w:r>
              <w:rPr>
                <w:sz w:val="20"/>
              </w:rPr>
              <w:t>扶助独生子女死亡家庭人数</w:t>
            </w:r>
            <w:r>
              <w:rPr>
                <w:rFonts w:hint="eastAsia"/>
                <w:sz w:val="20"/>
                <w:lang w:eastAsia="zh-CN"/>
              </w:rPr>
              <w:tab/>
            </w:r>
          </w:p>
        </w:tc>
        <w:tc>
          <w:tcPr>
            <w:tcW w:w="2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right="10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60319人</w:t>
            </w:r>
          </w:p>
        </w:tc>
      </w:tr>
      <w:tr>
        <w:tblPrEx>
          <w:tblCellMar>
            <w:top w:w="154" w:type="dxa"/>
            <w:left w:w="0" w:type="dxa"/>
            <w:bottom w:w="51" w:type="dxa"/>
            <w:right w:w="5" w:type="dxa"/>
          </w:tblCellMar>
        </w:tblPrEx>
        <w:trPr>
          <w:trHeight w:val="362" w:hRule="atLeast"/>
        </w:trPr>
        <w:tc>
          <w:tcPr>
            <w:tcW w:w="1027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0"/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0"/>
            </w:pPr>
          </w:p>
        </w:tc>
        <w:tc>
          <w:tcPr>
            <w:tcW w:w="888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0"/>
            </w:pPr>
          </w:p>
        </w:tc>
        <w:tc>
          <w:tcPr>
            <w:tcW w:w="5098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38"/>
              <w:jc w:val="left"/>
            </w:pPr>
            <w:r>
              <w:rPr>
                <w:sz w:val="20"/>
              </w:rPr>
              <w:t>扶助计划生育手术并发症二级、三级人数</w:t>
            </w:r>
          </w:p>
        </w:tc>
        <w:tc>
          <w:tcPr>
            <w:tcW w:w="2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right="82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14370人</w:t>
            </w:r>
          </w:p>
        </w:tc>
      </w:tr>
      <w:tr>
        <w:tblPrEx>
          <w:tblCellMar>
            <w:top w:w="154" w:type="dxa"/>
            <w:left w:w="0" w:type="dxa"/>
            <w:bottom w:w="51" w:type="dxa"/>
            <w:right w:w="5" w:type="dxa"/>
          </w:tblCellMar>
        </w:tblPrEx>
        <w:trPr>
          <w:trHeight w:val="198" w:hRule="atLeast"/>
        </w:trPr>
        <w:tc>
          <w:tcPr>
            <w:tcW w:w="1027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0"/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0"/>
            </w:pPr>
          </w:p>
        </w:tc>
        <w:tc>
          <w:tcPr>
            <w:tcW w:w="888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</w:pPr>
          </w:p>
        </w:tc>
        <w:tc>
          <w:tcPr>
            <w:tcW w:w="5098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34"/>
              <w:jc w:val="left"/>
            </w:pPr>
            <w:r>
              <w:rPr>
                <w:sz w:val="20"/>
              </w:rPr>
              <w:t>农村部分计划生育家庭奖励扶助人数</w:t>
            </w:r>
          </w:p>
        </w:tc>
        <w:tc>
          <w:tcPr>
            <w:tcW w:w="2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right="82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1494730人</w:t>
            </w:r>
          </w:p>
        </w:tc>
      </w:tr>
      <w:tr>
        <w:tblPrEx>
          <w:tblCellMar>
            <w:top w:w="154" w:type="dxa"/>
            <w:left w:w="0" w:type="dxa"/>
            <w:bottom w:w="51" w:type="dxa"/>
            <w:right w:w="5" w:type="dxa"/>
          </w:tblCellMar>
        </w:tblPrEx>
        <w:trPr>
          <w:trHeight w:val="358" w:hRule="atLeast"/>
        </w:trPr>
        <w:tc>
          <w:tcPr>
            <w:tcW w:w="1027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0"/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0"/>
            </w:pPr>
          </w:p>
        </w:tc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58"/>
              <w:jc w:val="both"/>
            </w:pPr>
            <w:r>
              <w:rPr>
                <w:sz w:val="20"/>
              </w:rPr>
              <w:t>质量指标</w:t>
            </w:r>
          </w:p>
        </w:tc>
        <w:tc>
          <w:tcPr>
            <w:tcW w:w="5098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-7"/>
              <w:jc w:val="left"/>
            </w:pPr>
            <w:r>
              <w:rPr>
                <w:sz w:val="20"/>
              </w:rPr>
              <w:t>符合条件申报对象覆盖率</w:t>
            </w:r>
          </w:p>
        </w:tc>
        <w:tc>
          <w:tcPr>
            <w:tcW w:w="2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19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sz w:val="18"/>
                <w:lang w:val="en-US" w:eastAsia="zh-CN"/>
              </w:rPr>
              <w:t>100%</w:t>
            </w:r>
          </w:p>
        </w:tc>
      </w:tr>
      <w:tr>
        <w:tblPrEx>
          <w:tblCellMar>
            <w:top w:w="154" w:type="dxa"/>
            <w:left w:w="0" w:type="dxa"/>
            <w:bottom w:w="51" w:type="dxa"/>
            <w:right w:w="5" w:type="dxa"/>
          </w:tblCellMar>
        </w:tblPrEx>
        <w:trPr>
          <w:trHeight w:val="213" w:hRule="atLeast"/>
        </w:trPr>
        <w:tc>
          <w:tcPr>
            <w:tcW w:w="1027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0"/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0"/>
            </w:pPr>
          </w:p>
        </w:tc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62"/>
              <w:jc w:val="both"/>
            </w:pPr>
            <w:r>
              <w:rPr>
                <w:sz w:val="20"/>
              </w:rPr>
              <w:t>时效指标</w:t>
            </w:r>
          </w:p>
        </w:tc>
        <w:tc>
          <w:tcPr>
            <w:tcW w:w="5098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-10"/>
              <w:jc w:val="left"/>
            </w:pPr>
            <w:r>
              <w:rPr>
                <w:sz w:val="20"/>
              </w:rPr>
              <w:t>奖励和扶助资金到位率</w:t>
            </w:r>
          </w:p>
        </w:tc>
        <w:tc>
          <w:tcPr>
            <w:tcW w:w="2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14"/>
              <w:jc w:val="center"/>
            </w:pPr>
            <w:r>
              <w:rPr>
                <w:rFonts w:hint="eastAsia"/>
                <w:sz w:val="18"/>
                <w:lang w:val="en-US" w:eastAsia="zh-CN"/>
              </w:rPr>
              <w:t>100％</w:t>
            </w:r>
          </w:p>
        </w:tc>
      </w:tr>
      <w:tr>
        <w:tblPrEx>
          <w:tblCellMar>
            <w:top w:w="154" w:type="dxa"/>
            <w:left w:w="0" w:type="dxa"/>
            <w:bottom w:w="51" w:type="dxa"/>
            <w:right w:w="5" w:type="dxa"/>
          </w:tblCellMar>
        </w:tblPrEx>
        <w:trPr>
          <w:trHeight w:val="404" w:hRule="atLeast"/>
        </w:trPr>
        <w:tc>
          <w:tcPr>
            <w:tcW w:w="1027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0"/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0"/>
            </w:pPr>
          </w:p>
        </w:tc>
        <w:tc>
          <w:tcPr>
            <w:tcW w:w="88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53"/>
              <w:jc w:val="both"/>
            </w:pPr>
            <w:r>
              <w:rPr>
                <w:sz w:val="20"/>
              </w:rPr>
              <w:t>成本指标</w:t>
            </w:r>
          </w:p>
        </w:tc>
        <w:tc>
          <w:tcPr>
            <w:tcW w:w="5098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29"/>
            </w:pPr>
            <w:r>
              <w:rPr>
                <w:sz w:val="20"/>
              </w:rPr>
              <w:t>独生子女伤残家庭扶助金发放标准</w:t>
            </w:r>
          </w:p>
        </w:tc>
        <w:tc>
          <w:tcPr>
            <w:tcW w:w="2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right="72"/>
              <w:jc w:val="center"/>
            </w:pPr>
            <w:r>
              <w:rPr>
                <w:sz w:val="18"/>
              </w:rPr>
              <w:t>460元</w:t>
            </w:r>
            <w:r>
              <w:rPr>
                <w:rFonts w:hint="eastAsia"/>
                <w:sz w:val="18"/>
                <w:lang w:val="en-US" w:eastAsia="zh-CN"/>
              </w:rPr>
              <w:t>/</w:t>
            </w:r>
            <w:r>
              <w:rPr>
                <w:rFonts w:hint="eastAsia"/>
                <w:sz w:val="18"/>
                <w:lang w:eastAsia="zh-CN"/>
              </w:rPr>
              <w:t>人</w:t>
            </w:r>
            <w:r>
              <w:rPr>
                <w:sz w:val="18"/>
              </w:rPr>
              <w:t>/月</w:t>
            </w:r>
          </w:p>
        </w:tc>
      </w:tr>
      <w:tr>
        <w:tblPrEx>
          <w:tblCellMar>
            <w:top w:w="154" w:type="dxa"/>
            <w:left w:w="0" w:type="dxa"/>
            <w:bottom w:w="51" w:type="dxa"/>
            <w:right w:w="5" w:type="dxa"/>
          </w:tblCellMar>
        </w:tblPrEx>
        <w:trPr>
          <w:trHeight w:val="397" w:hRule="atLeast"/>
        </w:trPr>
        <w:tc>
          <w:tcPr>
            <w:tcW w:w="1027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0"/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0"/>
            </w:pPr>
          </w:p>
        </w:tc>
        <w:tc>
          <w:tcPr>
            <w:tcW w:w="888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0"/>
            </w:pPr>
          </w:p>
        </w:tc>
        <w:tc>
          <w:tcPr>
            <w:tcW w:w="5098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29"/>
            </w:pPr>
            <w:r>
              <w:rPr>
                <w:sz w:val="20"/>
              </w:rPr>
              <w:t>独生子女死亡家庭扶助金发放标准</w:t>
            </w:r>
          </w:p>
        </w:tc>
        <w:tc>
          <w:tcPr>
            <w:tcW w:w="2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right="67"/>
              <w:jc w:val="center"/>
            </w:pPr>
            <w:r>
              <w:rPr>
                <w:sz w:val="18"/>
              </w:rPr>
              <w:t>590元</w:t>
            </w:r>
            <w:r>
              <w:rPr>
                <w:rFonts w:hint="eastAsia"/>
                <w:sz w:val="18"/>
                <w:lang w:val="en-US" w:eastAsia="zh-CN"/>
              </w:rPr>
              <w:t>/人</w:t>
            </w:r>
            <w:r>
              <w:rPr>
                <w:sz w:val="18"/>
              </w:rPr>
              <w:t>/月</w:t>
            </w:r>
          </w:p>
        </w:tc>
      </w:tr>
      <w:tr>
        <w:tblPrEx>
          <w:tblCellMar>
            <w:top w:w="154" w:type="dxa"/>
            <w:left w:w="0" w:type="dxa"/>
            <w:bottom w:w="51" w:type="dxa"/>
            <w:right w:w="5" w:type="dxa"/>
          </w:tblCellMar>
        </w:tblPrEx>
        <w:trPr>
          <w:trHeight w:val="90" w:hRule="atLeast"/>
        </w:trPr>
        <w:tc>
          <w:tcPr>
            <w:tcW w:w="1027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0"/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0"/>
            </w:pPr>
          </w:p>
        </w:tc>
        <w:tc>
          <w:tcPr>
            <w:tcW w:w="888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0"/>
            </w:pPr>
          </w:p>
        </w:tc>
        <w:tc>
          <w:tcPr>
            <w:tcW w:w="5098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24"/>
            </w:pPr>
            <w:r>
              <w:rPr>
                <w:sz w:val="20"/>
              </w:rPr>
              <w:t>计划生育手术并发症人员扶助金发放标准</w:t>
            </w:r>
          </w:p>
        </w:tc>
        <w:tc>
          <w:tcPr>
            <w:tcW w:w="2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16" w:lineRule="auto"/>
              <w:ind w:right="360" w:firstLine="360" w:firstLineChars="200"/>
              <w:jc w:val="both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三级：260元/人/月</w:t>
            </w:r>
          </w:p>
          <w:p>
            <w:pPr>
              <w:spacing w:after="0" w:line="216" w:lineRule="auto"/>
              <w:ind w:right="360"/>
              <w:jc w:val="center"/>
              <w:rPr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  <w:lang w:val="en-US" w:eastAsia="zh-CN"/>
              </w:rPr>
              <w:t xml:space="preserve">     </w:t>
            </w:r>
            <w:r>
              <w:rPr>
                <w:sz w:val="18"/>
                <w:szCs w:val="24"/>
              </w:rPr>
              <w:t>二级：390元/人/月</w:t>
            </w:r>
          </w:p>
          <w:p>
            <w:pPr>
              <w:spacing w:after="0" w:line="216" w:lineRule="auto"/>
              <w:ind w:right="360"/>
              <w:jc w:val="center"/>
            </w:pPr>
            <w:r>
              <w:rPr>
                <w:rFonts w:hint="eastAsia"/>
                <w:sz w:val="18"/>
                <w:szCs w:val="24"/>
                <w:lang w:val="en-US" w:eastAsia="zh-CN"/>
              </w:rPr>
              <w:t xml:space="preserve">     </w:t>
            </w:r>
            <w:r>
              <w:rPr>
                <w:sz w:val="18"/>
                <w:szCs w:val="24"/>
              </w:rPr>
              <w:t>一级：520元/人/月</w:t>
            </w:r>
          </w:p>
        </w:tc>
      </w:tr>
      <w:tr>
        <w:tblPrEx>
          <w:tblCellMar>
            <w:top w:w="154" w:type="dxa"/>
            <w:left w:w="0" w:type="dxa"/>
            <w:bottom w:w="51" w:type="dxa"/>
            <w:right w:w="5" w:type="dxa"/>
          </w:tblCellMar>
        </w:tblPrEx>
        <w:trPr>
          <w:trHeight w:val="213" w:hRule="atLeast"/>
        </w:trPr>
        <w:tc>
          <w:tcPr>
            <w:tcW w:w="1027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0"/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</w:pPr>
          </w:p>
        </w:tc>
        <w:tc>
          <w:tcPr>
            <w:tcW w:w="888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</w:pPr>
          </w:p>
        </w:tc>
        <w:tc>
          <w:tcPr>
            <w:tcW w:w="5098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19"/>
            </w:pPr>
            <w:r>
              <w:rPr>
                <w:sz w:val="20"/>
              </w:rPr>
              <w:t>农村部分计划生育家庭奖励扶助金发放标准</w:t>
            </w:r>
          </w:p>
        </w:tc>
        <w:tc>
          <w:tcPr>
            <w:tcW w:w="2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right="48"/>
              <w:jc w:val="center"/>
            </w:pPr>
            <w:r>
              <w:rPr>
                <w:sz w:val="18"/>
              </w:rPr>
              <w:t>80元/人</w:t>
            </w:r>
            <w:r>
              <w:rPr>
                <w:rFonts w:hint="eastAsia"/>
                <w:sz w:val="18"/>
                <w:lang w:val="en-US" w:eastAsia="zh-CN"/>
              </w:rPr>
              <w:t>/</w:t>
            </w:r>
            <w:r>
              <w:rPr>
                <w:sz w:val="18"/>
              </w:rPr>
              <w:t>月</w:t>
            </w:r>
          </w:p>
        </w:tc>
      </w:tr>
      <w:tr>
        <w:tblPrEx>
          <w:tblCellMar>
            <w:top w:w="154" w:type="dxa"/>
            <w:left w:w="0" w:type="dxa"/>
            <w:bottom w:w="51" w:type="dxa"/>
            <w:right w:w="5" w:type="dxa"/>
          </w:tblCellMar>
        </w:tblPrEx>
        <w:trPr>
          <w:trHeight w:val="326" w:hRule="atLeast"/>
        </w:trPr>
        <w:tc>
          <w:tcPr>
            <w:tcW w:w="1027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0"/>
            </w:pPr>
          </w:p>
        </w:tc>
        <w:tc>
          <w:tcPr>
            <w:tcW w:w="73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221" w:right="86"/>
              <w:jc w:val="both"/>
            </w:pPr>
            <w:r>
              <w:rPr>
                <w:sz w:val="20"/>
              </w:rPr>
              <w:t>效益指标</w:t>
            </w:r>
          </w:p>
        </w:tc>
        <w:tc>
          <w:tcPr>
            <w:tcW w:w="88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240" w:hanging="202"/>
              <w:jc w:val="both"/>
            </w:pPr>
            <w:r>
              <w:rPr>
                <w:sz w:val="20"/>
              </w:rPr>
              <w:t>社会效益指标</w:t>
            </w:r>
          </w:p>
        </w:tc>
        <w:tc>
          <w:tcPr>
            <w:tcW w:w="5098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24"/>
            </w:pPr>
            <w:r>
              <w:rPr>
                <w:sz w:val="20"/>
              </w:rPr>
              <w:t>家庭发展能力</w:t>
            </w:r>
          </w:p>
        </w:tc>
        <w:tc>
          <w:tcPr>
            <w:tcW w:w="2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right="58"/>
              <w:jc w:val="center"/>
            </w:pPr>
            <w:r>
              <w:rPr>
                <w:sz w:val="20"/>
              </w:rPr>
              <w:t>逐步提高</w:t>
            </w:r>
          </w:p>
        </w:tc>
      </w:tr>
      <w:tr>
        <w:tblPrEx>
          <w:tblCellMar>
            <w:top w:w="154" w:type="dxa"/>
            <w:left w:w="0" w:type="dxa"/>
            <w:bottom w:w="51" w:type="dxa"/>
            <w:right w:w="5" w:type="dxa"/>
          </w:tblCellMar>
        </w:tblPrEx>
        <w:trPr>
          <w:trHeight w:val="215" w:hRule="atLeast"/>
        </w:trPr>
        <w:tc>
          <w:tcPr>
            <w:tcW w:w="1027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</w:pPr>
          </w:p>
        </w:tc>
        <w:tc>
          <w:tcPr>
            <w:tcW w:w="888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</w:pPr>
          </w:p>
        </w:tc>
        <w:tc>
          <w:tcPr>
            <w:tcW w:w="5098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19"/>
            </w:pPr>
            <w:r>
              <w:rPr>
                <w:sz w:val="20"/>
              </w:rPr>
              <w:t>社会稳定水平</w:t>
            </w:r>
          </w:p>
        </w:tc>
        <w:tc>
          <w:tcPr>
            <w:tcW w:w="2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right="58"/>
              <w:jc w:val="center"/>
            </w:pPr>
            <w:r>
              <w:rPr>
                <w:sz w:val="20"/>
              </w:rPr>
              <w:t>逐步提高</w:t>
            </w:r>
          </w:p>
        </w:tc>
      </w:tr>
    </w:tbl>
    <w:p/>
    <w:sectPr>
      <w:pgSz w:w="11904" w:h="16834"/>
      <w:pgMar w:top="850" w:right="1574" w:bottom="850" w:left="998" w:header="720" w:footer="720" w:gutter="0"/>
      <w:paperSrc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ZkMDU3YTM2NWJiZjkxYjIzNzE5NzM3MzM0YTA4ZGMifQ=="/>
  </w:docVars>
  <w:rsids>
    <w:rsidRoot w:val="00E7212A"/>
    <w:rsid w:val="009462C0"/>
    <w:rsid w:val="009A564B"/>
    <w:rsid w:val="00E7212A"/>
    <w:rsid w:val="1D543842"/>
    <w:rsid w:val="21916DE3"/>
    <w:rsid w:val="257C02E6"/>
    <w:rsid w:val="29A23B52"/>
    <w:rsid w:val="3F0703B3"/>
    <w:rsid w:val="7ECF322D"/>
    <w:rsid w:val="7FCE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微软雅黑" w:hAnsi="微软雅黑" w:eastAsia="微软雅黑" w:cs="微软雅黑"/>
      <w:color w:val="000000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next w:val="1"/>
    <w:link w:val="7"/>
    <w:qFormat/>
    <w:uiPriority w:val="9"/>
    <w:pPr>
      <w:keepNext/>
      <w:keepLines/>
      <w:spacing w:after="0" w:line="259" w:lineRule="auto"/>
      <w:ind w:left="951" w:hanging="10"/>
      <w:outlineLvl w:val="0"/>
    </w:pPr>
    <w:rPr>
      <w:rFonts w:ascii="微软雅黑" w:hAnsi="微软雅黑" w:eastAsia="微软雅黑" w:cs="微软雅黑"/>
      <w:color w:val="000000"/>
      <w:kern w:val="2"/>
      <w:sz w:val="80"/>
      <w:szCs w:val="24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标题 1 字符"/>
    <w:link w:val="2"/>
    <w:qFormat/>
    <w:uiPriority w:val="0"/>
    <w:rPr>
      <w:rFonts w:ascii="微软雅黑" w:hAnsi="微软雅黑" w:eastAsia="微软雅黑" w:cs="微软雅黑"/>
      <w:color w:val="000000"/>
      <w:sz w:val="80"/>
    </w:rPr>
  </w:style>
  <w:style w:type="table" w:customStyle="1" w:styleId="8">
    <w:name w:val="TableGrid"/>
    <w:qFormat/>
    <w:uiPriority w:val="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492</Words>
  <Characters>534</Characters>
  <Lines>37</Lines>
  <Paragraphs>91</Paragraphs>
  <TotalTime>22</TotalTime>
  <ScaleCrop>false</ScaleCrop>
  <LinksUpToDate>false</LinksUpToDate>
  <CharactersWithSpaces>557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2025-05-21T07:16:00Z</dcterms:created>
  <dc:creator>珊珊 龙</dc:creator>
  <cp:lastModifiedBy>谭雯 null</cp:lastModifiedBy>
  <dcterms:modified xsi:type="dcterms:W3CDTF">2025-05-21T07:57:23Z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CBE8B36F69084C35B2B5D2EC9EB17C8B</vt:lpwstr>
  </property>
</Properties>
</file>