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附件2-1</w:t>
      </w:r>
    </w:p>
    <w:p>
      <w:pPr>
        <w:widowControl/>
        <w:spacing w:before="240" w:beforeLines="100" w:after="24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2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1134"/>
        <w:gridCol w:w="1143"/>
        <w:gridCol w:w="1769"/>
        <w:gridCol w:w="746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                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民政事业经费　</w:t>
            </w: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1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邵阳市民政局</w:t>
            </w:r>
            <w:bookmarkStart w:id="0" w:name="_GoBack"/>
            <w:bookmarkEnd w:id="0"/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306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市级财政306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2021年1月1日至2021年12月31日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进一步密切与困难群众的联系，关爱农村留守儿童，体现了“爱民、亲民”的良好传统。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给特困群众送温暖，关爱农村留守儿童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，及时推动我市第二次全国地名普查工作的顺利开展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推动地名普查工作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顺利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开展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  <w:lang w:val="en-US" w:eastAsia="zh-CN"/>
              </w:rPr>
              <w:t>90</w:t>
            </w:r>
            <w:r>
              <w:rPr>
                <w:rFonts w:eastAsia="仿宋_GB2312"/>
                <w:szCs w:val="21"/>
              </w:rPr>
              <w:t>%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关爱留守儿童保护活动开展次数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不少于100场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示点村儿童之家建设基本完成、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留守儿童关爱保护体系受益儿童数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eastAsia="zh-CN"/>
              </w:rPr>
              <w:t>、留守儿童关爱保护活动有效开展。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群众满意度达到9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%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both"/>
              <w:rPr>
                <w:rFonts w:hint="default" w:ascii="仿宋_GB2312" w:eastAsia="仿宋_GB2312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地名、域名普查覆盖率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szCs w:val="21"/>
              </w:rPr>
              <w:t>≥</w:t>
            </w:r>
            <w:r>
              <w:rPr>
                <w:rFonts w:hint="eastAsia" w:eastAsia="仿宋_GB2312"/>
                <w:szCs w:val="21"/>
                <w:lang w:val="en-US" w:eastAsia="zh-CN"/>
              </w:rPr>
              <w:t>90</w:t>
            </w:r>
            <w:r>
              <w:rPr>
                <w:rFonts w:eastAsia="仿宋_GB2312"/>
                <w:szCs w:val="21"/>
              </w:rPr>
              <w:t>%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根据相关要求按时完成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地名、域名普查工作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仿宋_GB2312" w:cs="宋体"/>
                <w:color w:val="000000"/>
                <w:kern w:val="0"/>
                <w:szCs w:val="21"/>
                <w:lang w:val="en-US" w:eastAsia="zh-CN" w:bidi="ar"/>
              </w:rPr>
              <w:t>2021年年底前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仿宋_GB2312" w:eastAsia="仿宋_GB2312"/>
                <w:b/>
                <w:bCs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根据上级指示，圆满完成2021年留守儿童保护工作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2021年年底前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所有支出不超预算安排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bidi="ar"/>
              </w:rPr>
              <w:t>≦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 w:bidi="ar"/>
              </w:rPr>
              <w:t>306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bidi="ar"/>
              </w:rPr>
              <w:t>万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社会群众特别是困难群体最大限度享受社会发展成果，让社会群众有获得感。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活动进一步密切了政府与困难群众的联系，关爱农村留守儿童体现了“爱民、亲民”的良好传统。　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群众对政府服务职能更加满意。</w:t>
            </w: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群众满意度逐步提高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4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eastAsia="仿宋_GB2312"/>
                <w:color w:val="000000"/>
                <w:kern w:val="0"/>
                <w:szCs w:val="21"/>
              </w:rPr>
            </w:pP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val="en-US"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王倩</w:t>
      </w:r>
      <w:r>
        <w:rPr>
          <w:rFonts w:hint="eastAsia" w:ascii="仿宋_GB2312" w:eastAsia="仿宋_GB2312"/>
          <w:kern w:val="0"/>
          <w:szCs w:val="21"/>
        </w:rPr>
        <w:t xml:space="preserve">          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0739-5326953</w:t>
      </w:r>
      <w:r>
        <w:rPr>
          <w:rFonts w:hint="eastAsia" w:ascii="仿宋_GB2312" w:eastAsia="仿宋_GB2312"/>
          <w:kern w:val="0"/>
          <w:szCs w:val="21"/>
        </w:rPr>
        <w:t xml:space="preserve">         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2020.12.30</w:t>
      </w:r>
      <w:r>
        <w:rPr>
          <w:rFonts w:hint="eastAsia" w:ascii="仿宋_GB2312" w:eastAsia="仿宋_GB2312"/>
          <w:kern w:val="0"/>
          <w:szCs w:val="21"/>
        </w:rPr>
        <w:t xml:space="preserve">           单位负责人签字：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刘得正</w:t>
      </w:r>
    </w:p>
    <w:p>
      <w:pPr>
        <w:widowControl/>
        <w:spacing w:line="600" w:lineRule="exact"/>
        <w:jc w:val="left"/>
        <w:rPr>
          <w:rFonts w:hint="eastAsia"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附件2-2</w:t>
      </w:r>
    </w:p>
    <w:p>
      <w:pPr>
        <w:widowControl/>
        <w:spacing w:before="240" w:beforeLines="100" w:after="24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hint="eastAsia"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2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2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="120"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2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2019年年底前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2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yYWE1NDE0MzNmNTJhZmE4MmMwODY5MDg4NjNmZGEifQ=="/>
  </w:docVars>
  <w:rsids>
    <w:rsidRoot w:val="17A0171D"/>
    <w:rsid w:val="17A0171D"/>
    <w:rsid w:val="19AD693D"/>
    <w:rsid w:val="21CA31EB"/>
    <w:rsid w:val="47136384"/>
    <w:rsid w:val="48454513"/>
    <w:rsid w:val="5D66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1755</Words>
  <Characters>1858</Characters>
  <Lines>0</Lines>
  <Paragraphs>0</Paragraphs>
  <TotalTime>0</TotalTime>
  <ScaleCrop>false</ScaleCrop>
  <LinksUpToDate>false</LinksUpToDate>
  <CharactersWithSpaces>1959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2020-12-09T00:45:00Z</dcterms:created>
  <dc:creator>Administrator</dc:creator>
  <cp:lastModifiedBy>A</cp:lastModifiedBy>
  <cp:lastPrinted>2020-12-10T06:38:00Z</cp:lastPrinted>
  <dcterms:modified xsi:type="dcterms:W3CDTF">2022-09-06T07:14:34Z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75FF1528D7DB4EAA9330296D069425C7</vt:lpwstr>
  </property>
</Properties>
</file>