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邵阳市农业综合行政执法支队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抽样检测和无害化处理经费项目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邵阳市农业综合行政执法支队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2021年1月1日至12月31日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执法检查力度加强，各类违法案件得到有效预防和严厉打击，违禁物品进行无害化处理，农业生态环境、农民权益得到最大程度保护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执法检查力度加强，各类违法案件得到有效预防和严厉打击，违禁物品进行无害化处理，农业生态环境、农民权益得到最大程度保护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每年农药、种子、化肥等执法抽样检测，农产品执法监管抽样检测，畜牧防检执法检测，农业机械质量专项检测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、种子、化肥执法抽样检测1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个，农产品执法监管抽样检测455个，畜牧防检执法抽样检测100个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各抽样检测达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90%以上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农产品质量检测，假劣农业投入品实施无害化处理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检测6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个样品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检测率达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90以上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检测不符合农产品质量安全标准的农产品，对农产品批发市场进行抽查检测，对假劣农业投入品进行无害化处理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2021年1月1日至2021年12月31日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在年前完成本年度绩效目标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农产品质量安全执法检测、执法差旅、农产品投入品进行无害化处理等费用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在成本指标内完成本年度绩效目标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保证农产品质量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农产品生产者、经营者规范生产意识加强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农产品生产者、经营者规范生产意识加强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确保人民群众的身体健康和生命安全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群众对农产品质量安全投诉情况减少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群众对农产品质量安全投诉情况减少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规范农业投入品管理，减少环境污染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土壤污染源减少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土壤污染源减少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进一步加强农产品质量安全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确保全年无农产品质量安全事故发生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确保全年无农产品质量安全事故发生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群众评价，社会满意度、执法能力提升　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群众评价、社会满意度、执法能力逐年提升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群众评价、社会满意度、执法能力逐年提升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kern w:val="0"/>
          <w:szCs w:val="21"/>
        </w:rPr>
        <w:t xml:space="preserve">填表人：   </w:t>
      </w:r>
      <w:r>
        <w:rPr>
          <w:rFonts w:hint="eastAsia" w:ascii="仿宋_GB2312" w:eastAsia="仿宋_GB2312"/>
          <w:kern w:val="0"/>
          <w:szCs w:val="21"/>
          <w:lang w:eastAsia="zh-CN"/>
        </w:rPr>
        <w:t>蒋丽娜</w:t>
      </w:r>
      <w:r>
        <w:rPr>
          <w:rFonts w:hint="eastAsia" w:ascii="仿宋_GB2312" w:eastAsia="仿宋_GB2312"/>
          <w:kern w:val="0"/>
          <w:szCs w:val="21"/>
        </w:rPr>
        <w:t xml:space="preserve">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15973948183</w:t>
      </w:r>
      <w:r>
        <w:rPr>
          <w:rFonts w:hint="eastAsia" w:ascii="仿宋_GB2312" w:eastAsia="仿宋_GB2312"/>
          <w:kern w:val="0"/>
          <w:szCs w:val="21"/>
        </w:rPr>
        <w:t xml:space="preserve">          填报日期：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2020年12月18日</w:t>
      </w:r>
      <w:r>
        <w:rPr>
          <w:rFonts w:hint="eastAsia" w:ascii="仿宋_GB2312" w:eastAsia="仿宋_GB2312"/>
          <w:kern w:val="0"/>
          <w:szCs w:val="21"/>
        </w:rPr>
        <w:t xml:space="preserve">        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罗丽珍</w:t>
      </w:r>
    </w:p>
    <w:p>
      <w:pPr>
        <w:widowControl/>
        <w:spacing w:line="6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9331F53"/>
    <w:rsid w:val="17A0171D"/>
    <w:rsid w:val="1CCE203A"/>
    <w:rsid w:val="391029B1"/>
    <w:rsid w:val="42381045"/>
    <w:rsid w:val="573D49CE"/>
    <w:rsid w:val="579D57C4"/>
    <w:rsid w:val="713D676A"/>
    <w:rsid w:val="7E8A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857</Words>
  <Characters>903</Characters>
  <Lines>0</Lines>
  <Paragraphs>0</Paragraphs>
  <TotalTime>0</TotalTime>
  <ScaleCrop>false</ScaleCrop>
  <LinksUpToDate>false</LinksUpToDate>
  <CharactersWithSpaces>978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2020-12-18T01:38:00Z</cp:lastPrinted>
  <dcterms:modified xsi:type="dcterms:W3CDTF">2022-09-06T06:59:58Z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94AEC3BED8B34745B30F25406FB2E969</vt:lpwstr>
  </property>
</Properties>
</file>