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仿宋_GB2312"/>
          <w:b/>
          <w:bCs w:val="0"/>
          <w:sz w:val="32"/>
          <w:szCs w:val="32"/>
        </w:rPr>
      </w:pPr>
      <w:r>
        <w:rPr>
          <w:rFonts w:eastAsia="黑体"/>
          <w:b/>
          <w:bCs w:val="0"/>
          <w:kern w:val="0"/>
          <w:sz w:val="32"/>
          <w:szCs w:val="32"/>
        </w:rPr>
        <w:t>附件2-1</w:t>
      </w:r>
    </w:p>
    <w:p>
      <w:pPr>
        <w:widowControl/>
        <w:spacing w:before="240" w:beforeLines="100" w:after="240" w:afterLines="100" w:line="500" w:lineRule="exact"/>
        <w:ind w:firstLine="1801" w:firstLineChars="500"/>
        <w:jc w:val="left"/>
        <w:rPr>
          <w:rFonts w:eastAsia="方正小标宋_GBK"/>
          <w:b/>
          <w:bCs w:val="0"/>
          <w:color w:val="000000"/>
          <w:kern w:val="0"/>
          <w:sz w:val="36"/>
          <w:szCs w:val="36"/>
        </w:rPr>
      </w:pPr>
      <w:r>
        <w:rPr>
          <w:rFonts w:hint="eastAsia" w:eastAsia="方正小标宋_GBK"/>
          <w:b/>
          <w:bCs w:val="0"/>
          <w:color w:val="000000"/>
          <w:kern w:val="0"/>
          <w:sz w:val="36"/>
          <w:szCs w:val="36"/>
          <w:lang w:val="en-US" w:eastAsia="zh-CN"/>
        </w:rPr>
        <w:t>2021</w:t>
      </w:r>
      <w:r>
        <w:rPr>
          <w:rFonts w:eastAsia="方正小标宋_GBK"/>
          <w:b/>
          <w:bCs w:val="0"/>
          <w:color w:val="000000"/>
          <w:kern w:val="0"/>
          <w:sz w:val="36"/>
          <w:szCs w:val="36"/>
        </w:rPr>
        <w:t>年项目支出绩效目标表</w:t>
      </w:r>
    </w:p>
    <w:tbl>
      <w:tblPr>
        <w:tblStyle w:val="2"/>
        <w:tblW w:w="918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2"/>
        <w:gridCol w:w="1148"/>
        <w:gridCol w:w="1164"/>
        <w:gridCol w:w="1583"/>
        <w:gridCol w:w="969"/>
        <w:gridCol w:w="747"/>
        <w:gridCol w:w="169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  <w:jc w:val="center"/>
        </w:trPr>
        <w:tc>
          <w:tcPr>
            <w:tcW w:w="9180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hint="eastAsia" w:ascii="仿宋_GB2312" w:hAnsi="仿宋" w:eastAsia="仿宋_GB2312"/>
                <w:b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/>
                <w:bCs w:val="0"/>
                <w:kern w:val="0"/>
                <w:sz w:val="24"/>
                <w:szCs w:val="24"/>
              </w:rPr>
              <w:t>填报单位：</w:t>
            </w:r>
            <w:r>
              <w:rPr>
                <w:rFonts w:hint="eastAsia" w:ascii="仿宋_GB2312" w:hAnsi="仿宋" w:eastAsia="仿宋_GB2312"/>
                <w:b/>
                <w:bCs w:val="0"/>
                <w:kern w:val="0"/>
                <w:sz w:val="24"/>
                <w:szCs w:val="24"/>
                <w:lang w:eastAsia="zh-CN"/>
              </w:rPr>
              <w:t>邵阳市少年儿童图书馆</w:t>
            </w:r>
            <w:r>
              <w:rPr>
                <w:rFonts w:hint="eastAsia" w:ascii="仿宋_GB2312" w:hAnsi="仿宋" w:eastAsia="仿宋_GB2312"/>
                <w:b/>
                <w:bCs w:val="0"/>
                <w:kern w:val="0"/>
                <w:sz w:val="24"/>
                <w:szCs w:val="24"/>
              </w:rPr>
              <w:t xml:space="preserve">（盖章）                                            </w:t>
            </w:r>
            <w:r>
              <w:rPr>
                <w:rFonts w:hint="eastAsia" w:ascii="仿宋_GB2312" w:hAnsi="仿宋" w:eastAsia="仿宋_GB2312"/>
                <w:b/>
                <w:bCs w:val="0"/>
                <w:color w:val="000000"/>
                <w:kern w:val="0"/>
                <w:sz w:val="24"/>
                <w:szCs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项目支出名称</w:t>
            </w:r>
          </w:p>
        </w:tc>
        <w:tc>
          <w:tcPr>
            <w:tcW w:w="23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  <w:t>购书费</w:t>
            </w:r>
          </w:p>
        </w:tc>
        <w:tc>
          <w:tcPr>
            <w:tcW w:w="1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预算部门</w:t>
            </w:r>
          </w:p>
        </w:tc>
        <w:tc>
          <w:tcPr>
            <w:tcW w:w="3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  <w:t>邵阳市少年儿童图书馆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0" w:hRule="atLeast"/>
          <w:jc w:val="center"/>
        </w:trPr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预算金额</w:t>
            </w:r>
          </w:p>
        </w:tc>
        <w:tc>
          <w:tcPr>
            <w:tcW w:w="23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35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该项目支出上级资金</w:t>
            </w:r>
          </w:p>
        </w:tc>
        <w:tc>
          <w:tcPr>
            <w:tcW w:w="24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（分级填报）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项目支出实施期</w:t>
            </w:r>
          </w:p>
        </w:tc>
        <w:tc>
          <w:tcPr>
            <w:tcW w:w="730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2021.1.1-----2021.12.31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实施期绩效目标</w:t>
            </w:r>
          </w:p>
        </w:tc>
        <w:tc>
          <w:tcPr>
            <w:tcW w:w="730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  <w:t>新购</w:t>
            </w: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1.5万册图书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本年度绩效目标</w:t>
            </w:r>
          </w:p>
        </w:tc>
        <w:tc>
          <w:tcPr>
            <w:tcW w:w="730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  <w:t>争取馆藏书量达</w:t>
            </w: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22万册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187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绩效指标</w:t>
            </w:r>
          </w:p>
        </w:tc>
        <w:tc>
          <w:tcPr>
            <w:tcW w:w="11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11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1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指标值及单位</w:t>
            </w:r>
          </w:p>
        </w:tc>
        <w:tc>
          <w:tcPr>
            <w:tcW w:w="1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187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产出指标</w:t>
            </w:r>
          </w:p>
        </w:tc>
        <w:tc>
          <w:tcPr>
            <w:tcW w:w="11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数量指标</w:t>
            </w:r>
          </w:p>
        </w:tc>
        <w:tc>
          <w:tcPr>
            <w:tcW w:w="1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  <w:t>新书采购</w:t>
            </w: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1.5万册</w:t>
            </w: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187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187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1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  <w:t>新书上架</w:t>
            </w: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1.5万册</w:t>
            </w: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187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187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时效指标</w:t>
            </w:r>
          </w:p>
        </w:tc>
        <w:tc>
          <w:tcPr>
            <w:tcW w:w="1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  <w:t>年初计划，年内实施，年终安排</w:t>
            </w: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新书于2021年度内上架</w:t>
            </w: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187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187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成本指标</w:t>
            </w:r>
          </w:p>
        </w:tc>
        <w:tc>
          <w:tcPr>
            <w:tcW w:w="1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35万元</w:t>
            </w: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1.5万册质量上乘的少儿读物</w:t>
            </w: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187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187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效益指标</w:t>
            </w:r>
          </w:p>
        </w:tc>
        <w:tc>
          <w:tcPr>
            <w:tcW w:w="11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经济效益指标</w:t>
            </w:r>
          </w:p>
        </w:tc>
        <w:tc>
          <w:tcPr>
            <w:tcW w:w="1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187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187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社会效益指标</w:t>
            </w:r>
          </w:p>
        </w:tc>
        <w:tc>
          <w:tcPr>
            <w:tcW w:w="1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  <w:t>服务范围、服务人次</w:t>
            </w: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  <w:t>全市所有少年儿童都能享用公共文化设施服务</w:t>
            </w: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187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187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生态效益指标</w:t>
            </w:r>
          </w:p>
        </w:tc>
        <w:tc>
          <w:tcPr>
            <w:tcW w:w="1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  <w:t>营造书香环境</w:t>
            </w: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  <w:t>安静舒适、方便快捷</w:t>
            </w: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187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187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可持续影响指标</w:t>
            </w:r>
          </w:p>
        </w:tc>
        <w:tc>
          <w:tcPr>
            <w:tcW w:w="1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187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187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社会公众或服务对象满意度指标</w:t>
            </w:r>
          </w:p>
        </w:tc>
        <w:tc>
          <w:tcPr>
            <w:tcW w:w="1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  <w:t>读者对服务质量、藏书质量的满意度</w:t>
            </w: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100%</w:t>
            </w: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1" w:hRule="atLeast"/>
          <w:jc w:val="center"/>
        </w:trPr>
        <w:tc>
          <w:tcPr>
            <w:tcW w:w="187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  <w:t>读者对馆内藏书数量的满意度</w:t>
            </w: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default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90%</w:t>
            </w:r>
          </w:p>
        </w:tc>
        <w:tc>
          <w:tcPr>
            <w:tcW w:w="1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b/>
          <w:bCs w:val="0"/>
          <w:kern w:val="0"/>
          <w:sz w:val="21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b/>
          <w:bCs w:val="0"/>
          <w:kern w:val="0"/>
          <w:sz w:val="21"/>
          <w:szCs w:val="21"/>
        </w:rPr>
      </w:pPr>
      <w:r>
        <w:rPr>
          <w:rFonts w:hint="eastAsia" w:ascii="仿宋_GB2312" w:eastAsia="仿宋_GB2312"/>
          <w:b/>
          <w:bCs w:val="0"/>
          <w:kern w:val="0"/>
          <w:sz w:val="21"/>
          <w:szCs w:val="21"/>
        </w:rPr>
        <w:t>填表人：</w:t>
      </w:r>
      <w:r>
        <w:rPr>
          <w:rFonts w:hint="eastAsia" w:ascii="仿宋_GB2312" w:eastAsia="仿宋_GB2312"/>
          <w:b/>
          <w:bCs w:val="0"/>
          <w:kern w:val="0"/>
          <w:sz w:val="21"/>
          <w:szCs w:val="21"/>
          <w:lang w:eastAsia="zh-CN"/>
        </w:rPr>
        <w:t>李艳萍</w:t>
      </w:r>
      <w:r>
        <w:rPr>
          <w:rFonts w:hint="eastAsia" w:ascii="仿宋_GB2312" w:eastAsia="仿宋_GB2312"/>
          <w:b/>
          <w:bCs w:val="0"/>
          <w:kern w:val="0"/>
          <w:sz w:val="21"/>
          <w:szCs w:val="21"/>
        </w:rPr>
        <w:t xml:space="preserve">   联系电话：</w:t>
      </w:r>
      <w:r>
        <w:rPr>
          <w:rFonts w:hint="eastAsia" w:ascii="仿宋_GB2312" w:eastAsia="仿宋_GB2312"/>
          <w:b/>
          <w:bCs w:val="0"/>
          <w:kern w:val="0"/>
          <w:sz w:val="21"/>
          <w:szCs w:val="21"/>
          <w:lang w:val="en-US" w:eastAsia="zh-CN"/>
        </w:rPr>
        <w:t>13349790715</w:t>
      </w:r>
      <w:r>
        <w:rPr>
          <w:rFonts w:hint="eastAsia" w:ascii="仿宋_GB2312" w:eastAsia="仿宋_GB2312"/>
          <w:b/>
          <w:bCs w:val="0"/>
          <w:kern w:val="0"/>
          <w:sz w:val="21"/>
          <w:szCs w:val="21"/>
        </w:rPr>
        <w:t xml:space="preserve">       填报日期：</w:t>
      </w:r>
      <w:r>
        <w:rPr>
          <w:rFonts w:hint="eastAsia" w:ascii="仿宋_GB2312" w:eastAsia="仿宋_GB2312"/>
          <w:b/>
          <w:bCs w:val="0"/>
          <w:kern w:val="0"/>
          <w:sz w:val="21"/>
          <w:szCs w:val="21"/>
          <w:lang w:val="en-US" w:eastAsia="zh-CN"/>
        </w:rPr>
        <w:t>2020.12.11</w:t>
      </w:r>
      <w:r>
        <w:rPr>
          <w:rFonts w:hint="eastAsia" w:ascii="仿宋_GB2312" w:eastAsia="仿宋_GB2312"/>
          <w:b/>
          <w:bCs w:val="0"/>
          <w:kern w:val="0"/>
          <w:sz w:val="21"/>
          <w:szCs w:val="21"/>
        </w:rPr>
        <w:t xml:space="preserve">           </w:t>
      </w: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b/>
          <w:bCs w:val="0"/>
          <w:kern w:val="0"/>
          <w:sz w:val="21"/>
          <w:szCs w:val="21"/>
          <w:lang w:val="en-US" w:eastAsia="zh-CN"/>
        </w:rPr>
      </w:pPr>
      <w:r>
        <w:rPr>
          <w:rFonts w:hint="eastAsia" w:ascii="仿宋_GB2312" w:eastAsia="仿宋_GB2312"/>
          <w:b/>
          <w:bCs w:val="0"/>
          <w:kern w:val="0"/>
          <w:sz w:val="21"/>
          <w:szCs w:val="21"/>
        </w:rPr>
        <w:t>单位负责人签字：</w:t>
      </w:r>
      <w:r>
        <w:rPr>
          <w:rFonts w:hint="eastAsia" w:ascii="仿宋_GB2312" w:eastAsia="仿宋_GB2312"/>
          <w:b/>
          <w:bCs w:val="0"/>
          <w:kern w:val="0"/>
          <w:sz w:val="21"/>
          <w:szCs w:val="21"/>
          <w:lang w:eastAsia="zh-CN"/>
        </w:rPr>
        <w:t>周任飞</w:t>
      </w:r>
    </w:p>
    <w:p>
      <w:pPr>
        <w:rPr>
          <w:b/>
          <w:bCs w:val="0"/>
          <w:sz w:val="21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yYWE1NDE0MzNmNTJhZmE4MmMwODY5MDg4NjNmZGEifQ=="/>
  </w:docVars>
  <w:rsids>
    <w:rsidRoot w:val="27834EBE"/>
    <w:rsid w:val="0F0F4972"/>
    <w:rsid w:val="12A04E84"/>
    <w:rsid w:val="14BC2A5D"/>
    <w:rsid w:val="1929168D"/>
    <w:rsid w:val="27834EBE"/>
    <w:rsid w:val="2C3F19F9"/>
    <w:rsid w:val="474012CF"/>
    <w:rsid w:val="48BF38D8"/>
    <w:rsid w:val="54561751"/>
    <w:rsid w:val="557A0E07"/>
    <w:rsid w:val="70167B45"/>
    <w:rsid w:val="7D1F3A1A"/>
    <w:rsid w:val="7FF50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393</Words>
  <Characters>458</Characters>
  <Lines>0</Lines>
  <Paragraphs>0</Paragraphs>
  <TotalTime>0</TotalTime>
  <ScaleCrop>false</ScaleCrop>
  <LinksUpToDate>false</LinksUpToDate>
  <CharactersWithSpaces>555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2020-12-11T01:43:00Z</dcterms:created>
  <dc:creator>幸福满屋</dc:creator>
  <cp:lastModifiedBy>A</cp:lastModifiedBy>
  <dcterms:modified xsi:type="dcterms:W3CDTF">2022-09-06T06:39:23Z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6BEB07246F5841F6A298137903F2BD90</vt:lpwstr>
  </property>
</Properties>
</file>