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</w:t>
      </w: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2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电子政务业务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电子政务科、政务公开政务服务科</w:t>
            </w:r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400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2021.01.01-2021.12.31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1、政府网站、机房、政务新媒体等运维。2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、“互联网+政务服务”平台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的打通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其他电子政务平台运维。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1、政府网站、机房、政务新媒体等运维。2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、“互联网+政务服务”平台的打通。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其他电子政务平台运维。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满足群众登陆政府网站、及政务平台的需求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政府网站安全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99%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机房运行时间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全年每天运行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电子政务运行成本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400万元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提供全市各部门电子政务外网和政府机房建设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面向全社会提供政务服务一体化平台和政府网站入口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优化政务服务，提升行政效能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完成率≧80%　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持续优化政务服务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完成率≧80%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能否登陆政府网站及政务服务一体化平台的满意度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wZmEzMGE1Yjk3NzlkYmE3YmVhNjFmNjkwMWRkNGQifQ=="/>
  </w:docVars>
  <w:rsids>
    <w:rsidRoot w:val="092664C6"/>
    <w:rsid w:val="092509D0"/>
    <w:rsid w:val="092664C6"/>
    <w:rsid w:val="1075038C"/>
    <w:rsid w:val="146B744E"/>
    <w:rsid w:val="17F81C0D"/>
    <w:rsid w:val="1ED61CA1"/>
    <w:rsid w:val="2150274C"/>
    <w:rsid w:val="247C38D1"/>
    <w:rsid w:val="247C6E9E"/>
    <w:rsid w:val="24882A97"/>
    <w:rsid w:val="263B4E30"/>
    <w:rsid w:val="426D64A8"/>
    <w:rsid w:val="5364678E"/>
    <w:rsid w:val="5A322750"/>
    <w:rsid w:val="5A68685C"/>
    <w:rsid w:val="5D5408CB"/>
    <w:rsid w:val="6C5857E8"/>
    <w:rsid w:val="71D34CFD"/>
    <w:rsid w:val="72F0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1683</Words>
  <Characters>1773</Characters>
  <Lines>0</Lines>
  <Paragraphs>0</Paragraphs>
  <TotalTime>3</TotalTime>
  <ScaleCrop>false</ScaleCrop>
  <LinksUpToDate>false</LinksUpToDate>
  <CharactersWithSpaces>1867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2020-12-16T01:32:00Z</dcterms:created>
  <dc:creator>Administrator</dc:creator>
  <cp:lastModifiedBy>A</cp:lastModifiedBy>
  <dcterms:modified xsi:type="dcterms:W3CDTF">2022-09-06T04:52:44Z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C0C183C439494138A6582EEBFC7DF329</vt:lpwstr>
  </property>
</Properties>
</file>