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2021年项目支出绩效目标表</w:t>
      </w:r>
    </w:p>
    <w:tbl>
      <w:tblPr>
        <w:tblStyle w:val="2"/>
        <w:tblW w:w="928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916"/>
        <w:gridCol w:w="1361"/>
        <w:gridCol w:w="1560"/>
        <w:gridCol w:w="955"/>
        <w:gridCol w:w="736"/>
        <w:gridCol w:w="19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287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邵阳市城镇建设档案馆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地下管线信息系统维护费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6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邵阳市住房和城乡建设局(人防办)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1.保证地下管线信息系统正常运转。2.利用地下管线信息提供服务。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查阅人次</w:t>
            </w:r>
          </w:p>
        </w:tc>
        <w:tc>
          <w:tcPr>
            <w:tcW w:w="169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查阅20人次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完成信息平台维护</w:t>
            </w:r>
          </w:p>
        </w:tc>
        <w:tc>
          <w:tcPr>
            <w:tcW w:w="169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完成信息平台维护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所有工作</w:t>
            </w:r>
          </w:p>
        </w:tc>
        <w:tc>
          <w:tcPr>
            <w:tcW w:w="169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2021年全年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保证地下管线信息系统正常运转</w:t>
            </w:r>
          </w:p>
        </w:tc>
        <w:tc>
          <w:tcPr>
            <w:tcW w:w="169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保证地下管线信息系统正常运转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保障系统正常运行，准确提供服务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保障系统正常运行，准确提供服务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所有工作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长期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提供地下管线信息服务满意度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服务对象满意度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　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填表人：颜香兰联系电话：13873963498  填报日期：2020.12.17 单位负责人签字：</w:t>
      </w:r>
    </w:p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2021年项目支出绩效目标表</w:t>
      </w:r>
    </w:p>
    <w:tbl>
      <w:tblPr>
        <w:tblStyle w:val="2"/>
        <w:tblW w:w="928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75"/>
        <w:gridCol w:w="1417"/>
        <w:gridCol w:w="2028"/>
        <w:gridCol w:w="572"/>
        <w:gridCol w:w="1493"/>
        <w:gridCol w:w="1159"/>
      </w:tblGrid>
      <w:tr>
        <w:trPr>
          <w:trHeight w:val="266" w:hRule="atLeast"/>
          <w:jc w:val="center"/>
        </w:trPr>
        <w:tc>
          <w:tcPr>
            <w:tcW w:w="9287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邵阳市城镇建设档案馆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城建档案业务费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2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邵阳市住房和城乡建设局(人防办)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　</w:t>
            </w:r>
          </w:p>
        </w:tc>
        <w:tc>
          <w:tcPr>
            <w:tcW w:w="2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1.保证城建档案库房“九防”措施到位。2.</w:t>
            </w:r>
            <w:r>
              <w:rPr>
                <w:rFonts w:hint="eastAsia" w:ascii="仿宋_GB2312" w:eastAsia="仿宋_GB2312"/>
                <w:kern w:val="0"/>
                <w:szCs w:val="21"/>
              </w:rPr>
              <w:t xml:space="preserve"> 预计完成全年收集入库档案3800卷，提供档案查阅利用准确率达100%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收集入库档案3800卷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3800卷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完成2021年新开工项目业务指导到位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完成全年所有新开工的项目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2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所有工作</w:t>
            </w:r>
          </w:p>
        </w:tc>
        <w:tc>
          <w:tcPr>
            <w:tcW w:w="206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2021年全年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保证城建档案库房“九防”措施到位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保证城建档案库房“九防”措施到位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保障档案安全，妥善保管好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档案无损坏、丢失等现象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both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ascii="仿宋_GB2312" w:hAnsi="Times New Roman" w:eastAsia="仿宋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所有工作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长期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预计查阅人次180人、业务指导建设单位满意度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服务对象满意度</w:t>
            </w: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</w:pPr>
      <w:r>
        <w:rPr>
          <w:rFonts w:hint="eastAsia" w:ascii="仿宋_GB2312" w:eastAsia="仿宋_GB2312"/>
          <w:kern w:val="0"/>
          <w:szCs w:val="21"/>
        </w:rPr>
        <w:t>填表人：颜香兰联系电话：13873963498  填报日期：2020.12.17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92D8A"/>
    <w:rsid w:val="00675434"/>
    <w:rsid w:val="00743C61"/>
    <w:rsid w:val="00810113"/>
    <w:rsid w:val="008C3057"/>
    <w:rsid w:val="00A47345"/>
    <w:rsid w:val="00AF4FC7"/>
    <w:rsid w:val="00B12080"/>
    <w:rsid w:val="00C56E0F"/>
    <w:rsid w:val="00D869F5"/>
    <w:rsid w:val="00DA3D2D"/>
    <w:rsid w:val="00E820DB"/>
    <w:rsid w:val="00F10649"/>
    <w:rsid w:val="17A0171D"/>
    <w:rsid w:val="51B16F63"/>
    <w:rsid w:val="52750D29"/>
    <w:rsid w:val="792C47D2"/>
    <w:rsid w:val="7A6A1AF6"/>
    <w:rsid w:val="7BC14389"/>
    <w:rsid w:val="7DA0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818</Words>
  <Characters>931</Characters>
  <Lines>8</Lines>
  <Paragraphs>2</Paragraphs>
  <TotalTime>0</TotalTime>
  <ScaleCrop>false</ScaleCrop>
  <LinksUpToDate>false</LinksUpToDate>
  <CharactersWithSpaces>1021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2020-12-17T07:12:00Z</cp:lastPrinted>
  <dcterms:modified xsi:type="dcterms:W3CDTF">2022-09-06T08:14:52Z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995CD156AE8A4755837693C059ECB8B6</vt:lpwstr>
  </property>
</Properties>
</file>