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5" w:type="dxa"/>
        <w:jc w:val="center"/>
        <w:tblLayout w:type="fixed"/>
        <w:tblLook w:val="04A0"/>
      </w:tblPr>
      <w:tblGrid>
        <w:gridCol w:w="15"/>
        <w:gridCol w:w="845"/>
        <w:gridCol w:w="15"/>
        <w:gridCol w:w="735"/>
        <w:gridCol w:w="190"/>
        <w:gridCol w:w="15"/>
        <w:gridCol w:w="1056"/>
        <w:gridCol w:w="1044"/>
        <w:gridCol w:w="1465"/>
        <w:gridCol w:w="1480"/>
        <w:gridCol w:w="15"/>
        <w:gridCol w:w="1465"/>
        <w:gridCol w:w="1480"/>
        <w:gridCol w:w="15"/>
      </w:tblGrid>
      <w:tr w:rsidR="00042524">
        <w:trPr>
          <w:gridAfter w:val="1"/>
          <w:wAfter w:w="15" w:type="dxa"/>
          <w:trHeight w:val="420"/>
          <w:jc w:val="center"/>
        </w:trPr>
        <w:tc>
          <w:tcPr>
            <w:tcW w:w="1800" w:type="dxa"/>
            <w:gridSpan w:val="5"/>
            <w:tcBorders>
              <w:top w:val="nil"/>
              <w:left w:val="nil"/>
              <w:bottom w:val="nil"/>
              <w:right w:val="nil"/>
            </w:tcBorders>
            <w:vAlign w:val="center"/>
          </w:tcPr>
          <w:p w:rsidR="00042524" w:rsidRDefault="000833F2">
            <w:pPr>
              <w:widowControl/>
              <w:ind w:firstLineChars="100" w:firstLine="32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w:t>
            </w:r>
            <w:r>
              <w:rPr>
                <w:rFonts w:ascii="黑体" w:eastAsia="黑体" w:hAnsi="黑体" w:cs="宋体" w:hint="eastAsia"/>
                <w:color w:val="000000"/>
                <w:kern w:val="0"/>
                <w:sz w:val="32"/>
                <w:szCs w:val="32"/>
              </w:rPr>
              <w:t>1</w:t>
            </w:r>
          </w:p>
        </w:tc>
        <w:tc>
          <w:tcPr>
            <w:tcW w:w="8020" w:type="dxa"/>
            <w:gridSpan w:val="8"/>
            <w:tcBorders>
              <w:top w:val="nil"/>
              <w:left w:val="nil"/>
              <w:bottom w:val="nil"/>
              <w:right w:val="nil"/>
            </w:tcBorders>
            <w:vAlign w:val="center"/>
          </w:tcPr>
          <w:p w:rsidR="00042524" w:rsidRDefault="00042524">
            <w:pPr>
              <w:widowControl/>
              <w:jc w:val="left"/>
              <w:rPr>
                <w:rFonts w:ascii="宋体" w:hAnsi="宋体" w:cs="宋体"/>
                <w:color w:val="000000"/>
                <w:kern w:val="0"/>
                <w:sz w:val="22"/>
                <w:szCs w:val="22"/>
              </w:rPr>
            </w:pPr>
          </w:p>
        </w:tc>
      </w:tr>
      <w:tr w:rsidR="00042524">
        <w:trPr>
          <w:gridAfter w:val="1"/>
          <w:wAfter w:w="15" w:type="dxa"/>
          <w:trHeight w:val="942"/>
          <w:jc w:val="center"/>
        </w:trPr>
        <w:tc>
          <w:tcPr>
            <w:tcW w:w="9820" w:type="dxa"/>
            <w:gridSpan w:val="13"/>
            <w:tcBorders>
              <w:top w:val="nil"/>
              <w:left w:val="nil"/>
              <w:bottom w:val="nil"/>
              <w:right w:val="nil"/>
            </w:tcBorders>
            <w:vAlign w:val="center"/>
          </w:tcPr>
          <w:p w:rsidR="00042524" w:rsidRDefault="000833F2">
            <w:pPr>
              <w:widowControl/>
              <w:jc w:val="center"/>
              <w:rPr>
                <w:rFonts w:ascii="宋体" w:hAnsi="宋体" w:cs="宋体"/>
                <w:color w:val="000000"/>
                <w:kern w:val="0"/>
                <w:sz w:val="40"/>
                <w:szCs w:val="40"/>
              </w:rPr>
            </w:pPr>
            <w:r>
              <w:rPr>
                <w:rFonts w:ascii="宋体" w:hAnsi="宋体" w:cs="宋体" w:hint="eastAsia"/>
                <w:color w:val="000000"/>
                <w:kern w:val="0"/>
                <w:sz w:val="40"/>
                <w:szCs w:val="40"/>
              </w:rPr>
              <w:t>专项（项目）资金绩效目标申报表</w:t>
            </w:r>
            <w:r>
              <w:rPr>
                <w:rFonts w:ascii="宋体" w:hAnsi="宋体" w:cs="宋体" w:hint="eastAsia"/>
                <w:color w:val="000000"/>
                <w:kern w:val="0"/>
                <w:sz w:val="40"/>
                <w:szCs w:val="40"/>
              </w:rPr>
              <w:t xml:space="preserve">                   </w:t>
            </w:r>
            <w:r>
              <w:rPr>
                <w:rFonts w:ascii="楷体" w:eastAsia="楷体" w:hAnsi="楷体" w:cs="宋体" w:hint="eastAsia"/>
                <w:color w:val="000000"/>
                <w:kern w:val="0"/>
                <w:sz w:val="32"/>
                <w:szCs w:val="32"/>
              </w:rPr>
              <w:t>（</w:t>
            </w:r>
            <w:r>
              <w:rPr>
                <w:rFonts w:ascii="楷体" w:eastAsia="楷体" w:hAnsi="楷体" w:cs="宋体" w:hint="eastAsia"/>
                <w:color w:val="000000"/>
                <w:kern w:val="0"/>
                <w:sz w:val="32"/>
                <w:szCs w:val="32"/>
              </w:rPr>
              <w:t>2020</w:t>
            </w:r>
            <w:r>
              <w:rPr>
                <w:rFonts w:ascii="楷体" w:eastAsia="楷体" w:hAnsi="楷体" w:cs="宋体" w:hint="eastAsia"/>
                <w:color w:val="000000"/>
                <w:kern w:val="0"/>
                <w:sz w:val="32"/>
                <w:szCs w:val="32"/>
              </w:rPr>
              <w:t>年度）</w:t>
            </w:r>
          </w:p>
        </w:tc>
      </w:tr>
      <w:tr w:rsidR="00042524">
        <w:trPr>
          <w:gridBefore w:val="1"/>
          <w:wBefore w:w="15" w:type="dxa"/>
          <w:trHeight w:val="615"/>
          <w:jc w:val="center"/>
        </w:trPr>
        <w:tc>
          <w:tcPr>
            <w:tcW w:w="9820" w:type="dxa"/>
            <w:gridSpan w:val="13"/>
            <w:tcBorders>
              <w:top w:val="nil"/>
              <w:left w:val="nil"/>
              <w:bottom w:val="nil"/>
              <w:right w:val="nil"/>
            </w:tcBorders>
            <w:vAlign w:val="center"/>
          </w:tcPr>
          <w:p w:rsidR="00042524" w:rsidRDefault="000833F2">
            <w:pPr>
              <w:widowControl/>
              <w:jc w:val="left"/>
              <w:rPr>
                <w:rFonts w:ascii="宋体" w:hAnsi="宋体" w:cs="宋体"/>
                <w:color w:val="000000"/>
                <w:kern w:val="0"/>
                <w:sz w:val="22"/>
                <w:szCs w:val="22"/>
              </w:rPr>
            </w:pPr>
            <w:r>
              <w:rPr>
                <w:rFonts w:ascii="宋体" w:hAnsi="宋体" w:cs="宋体" w:hint="eastAsia"/>
                <w:color w:val="000000"/>
                <w:kern w:val="0"/>
                <w:sz w:val="28"/>
                <w:szCs w:val="28"/>
              </w:rPr>
              <w:t>填报单位（盖章）：</w:t>
            </w:r>
            <w:r>
              <w:rPr>
                <w:rFonts w:ascii="宋体" w:hAnsi="宋体" w:cs="宋体" w:hint="eastAsia"/>
                <w:color w:val="000000"/>
                <w:kern w:val="0"/>
                <w:sz w:val="28"/>
                <w:szCs w:val="28"/>
              </w:rPr>
              <w:t>邵阳市救助管理站</w:t>
            </w:r>
          </w:p>
        </w:tc>
      </w:tr>
      <w:tr w:rsidR="00042524">
        <w:trPr>
          <w:gridAfter w:val="1"/>
          <w:wAfter w:w="15" w:type="dxa"/>
          <w:trHeight w:val="420"/>
          <w:jc w:val="center"/>
        </w:trPr>
        <w:tc>
          <w:tcPr>
            <w:tcW w:w="860" w:type="dxa"/>
            <w:gridSpan w:val="2"/>
            <w:vMerge w:val="restart"/>
            <w:tcBorders>
              <w:top w:val="single" w:sz="4" w:space="0" w:color="auto"/>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基本</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情况</w:t>
            </w:r>
          </w:p>
        </w:tc>
        <w:tc>
          <w:tcPr>
            <w:tcW w:w="2011" w:type="dxa"/>
            <w:gridSpan w:val="5"/>
            <w:tcBorders>
              <w:top w:val="single" w:sz="4" w:space="0" w:color="auto"/>
              <w:left w:val="nil"/>
              <w:bottom w:val="single" w:sz="4" w:space="0" w:color="auto"/>
              <w:right w:val="single" w:sz="4" w:space="0" w:color="auto"/>
            </w:tcBorders>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名称</w:t>
            </w:r>
          </w:p>
        </w:tc>
        <w:tc>
          <w:tcPr>
            <w:tcW w:w="2509" w:type="dxa"/>
            <w:gridSpan w:val="2"/>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宋体" w:hAnsi="宋体" w:cs="宋体"/>
                <w:color w:val="000000"/>
                <w:kern w:val="0"/>
                <w:szCs w:val="21"/>
              </w:rPr>
            </w:pPr>
            <w:r w:rsidRPr="000833F2">
              <w:rPr>
                <w:rFonts w:ascii="仿宋" w:eastAsia="仿宋" w:hAnsi="仿宋" w:cs="仿宋" w:hint="eastAsia"/>
                <w:color w:val="000000"/>
                <w:kern w:val="0"/>
                <w:szCs w:val="21"/>
              </w:rPr>
              <w:t>孤残儿童等业务经费</w:t>
            </w:r>
          </w:p>
        </w:tc>
        <w:tc>
          <w:tcPr>
            <w:tcW w:w="1480" w:type="dxa"/>
            <w:tcBorders>
              <w:top w:val="single" w:sz="4" w:space="0" w:color="auto"/>
              <w:left w:val="nil"/>
              <w:bottom w:val="single" w:sz="4" w:space="0" w:color="auto"/>
              <w:right w:val="nil"/>
            </w:tcBorders>
            <w:vAlign w:val="center"/>
          </w:tcPr>
          <w:p w:rsidR="00042524" w:rsidRDefault="000833F2">
            <w:pPr>
              <w:widowControl/>
              <w:jc w:val="center"/>
              <w:rPr>
                <w:rFonts w:ascii="宋体" w:hAnsi="宋体" w:cs="宋体"/>
                <w:color w:val="000000"/>
                <w:kern w:val="0"/>
                <w:sz w:val="28"/>
                <w:szCs w:val="28"/>
              </w:rPr>
            </w:pPr>
            <w:r>
              <w:rPr>
                <w:rFonts w:ascii="宋体" w:hAnsi="宋体" w:cs="宋体" w:hint="eastAsia"/>
                <w:color w:val="000000"/>
                <w:kern w:val="0"/>
                <w:sz w:val="28"/>
                <w:szCs w:val="28"/>
              </w:rPr>
              <w:t>类别</w:t>
            </w:r>
          </w:p>
        </w:tc>
        <w:tc>
          <w:tcPr>
            <w:tcW w:w="1480" w:type="dxa"/>
            <w:gridSpan w:val="2"/>
            <w:tcBorders>
              <w:top w:val="single" w:sz="4" w:space="0" w:color="auto"/>
              <w:left w:val="single" w:sz="4" w:space="0" w:color="auto"/>
              <w:bottom w:val="single" w:sz="4" w:space="0" w:color="auto"/>
              <w:right w:val="nil"/>
            </w:tcBorders>
            <w:vAlign w:val="center"/>
          </w:tcPr>
          <w:p w:rsidR="00042524" w:rsidRDefault="000833F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专项资金</w:t>
            </w:r>
            <w:r>
              <w:rPr>
                <w:rFonts w:ascii="仿宋" w:eastAsia="仿宋" w:hAnsi="仿宋" w:cs="宋体" w:hint="eastAsia"/>
                <w:color w:val="000000"/>
                <w:kern w:val="0"/>
                <w:sz w:val="28"/>
                <w:szCs w:val="28"/>
              </w:rPr>
              <w:sym w:font="Wingdings 2" w:char="00A3"/>
            </w:r>
          </w:p>
        </w:tc>
        <w:tc>
          <w:tcPr>
            <w:tcW w:w="1480" w:type="dxa"/>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项目资金</w:t>
            </w:r>
            <w:r>
              <w:rPr>
                <w:rFonts w:ascii="仿宋" w:eastAsia="仿宋" w:hAnsi="仿宋" w:cs="宋体" w:hint="eastAsia"/>
                <w:color w:val="000000"/>
                <w:kern w:val="0"/>
                <w:sz w:val="28"/>
                <w:szCs w:val="28"/>
              </w:rPr>
              <w:sym w:font="Wingdings 2" w:char="0052"/>
            </w:r>
          </w:p>
        </w:tc>
      </w:tr>
      <w:tr w:rsidR="00042524">
        <w:trPr>
          <w:gridAfter w:val="1"/>
          <w:wAfter w:w="15" w:type="dxa"/>
          <w:trHeight w:val="4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主要内容</w:t>
            </w:r>
          </w:p>
        </w:tc>
        <w:tc>
          <w:tcPr>
            <w:tcW w:w="6949" w:type="dxa"/>
            <w:gridSpan w:val="6"/>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宋体" w:hAnsi="宋体" w:cs="宋体"/>
                <w:color w:val="000000"/>
                <w:kern w:val="0"/>
                <w:szCs w:val="21"/>
              </w:rPr>
            </w:pPr>
            <w:r w:rsidRPr="000833F2">
              <w:rPr>
                <w:rFonts w:ascii="仿宋" w:eastAsia="仿宋" w:hAnsi="仿宋" w:cs="仿宋" w:hint="eastAsia"/>
                <w:color w:val="000000"/>
                <w:kern w:val="0"/>
                <w:szCs w:val="21"/>
              </w:rPr>
              <w:t>承担孤残儿童康复、医疗、护理</w:t>
            </w:r>
          </w:p>
        </w:tc>
      </w:tr>
      <w:tr w:rsidR="00042524">
        <w:trPr>
          <w:gridAfter w:val="1"/>
          <w:wAfter w:w="15" w:type="dxa"/>
          <w:trHeight w:val="4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实施单位</w:t>
            </w:r>
          </w:p>
        </w:tc>
        <w:tc>
          <w:tcPr>
            <w:tcW w:w="6949" w:type="dxa"/>
            <w:gridSpan w:val="6"/>
            <w:tcBorders>
              <w:top w:val="single" w:sz="4" w:space="0" w:color="auto"/>
              <w:left w:val="nil"/>
              <w:bottom w:val="single" w:sz="4" w:space="0" w:color="auto"/>
              <w:right w:val="single" w:sz="4" w:space="0" w:color="auto"/>
            </w:tcBorders>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邵阳市救助管理站</w:t>
            </w:r>
          </w:p>
        </w:tc>
      </w:tr>
      <w:tr w:rsidR="00042524">
        <w:trPr>
          <w:gridAfter w:val="1"/>
          <w:wAfter w:w="15" w:type="dxa"/>
          <w:trHeight w:val="4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单位责任人</w:t>
            </w:r>
          </w:p>
        </w:tc>
        <w:tc>
          <w:tcPr>
            <w:tcW w:w="6949" w:type="dxa"/>
            <w:gridSpan w:val="6"/>
            <w:tcBorders>
              <w:top w:val="single" w:sz="4" w:space="0" w:color="auto"/>
              <w:left w:val="nil"/>
              <w:bottom w:val="single" w:sz="4" w:space="0" w:color="auto"/>
              <w:right w:val="single" w:sz="4" w:space="0" w:color="auto"/>
            </w:tcBorders>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欧立军</w:t>
            </w:r>
            <w:r>
              <w:rPr>
                <w:rFonts w:ascii="仿宋_GB2312" w:eastAsia="仿宋_GB2312" w:hAnsi="宋体" w:cs="宋体" w:hint="eastAsia"/>
                <w:color w:val="000000"/>
                <w:kern w:val="0"/>
                <w:sz w:val="28"/>
                <w:szCs w:val="28"/>
              </w:rPr>
              <w:t xml:space="preserve">　</w:t>
            </w:r>
          </w:p>
        </w:tc>
      </w:tr>
      <w:tr w:rsidR="00042524">
        <w:trPr>
          <w:gridAfter w:val="1"/>
          <w:wAfter w:w="15" w:type="dxa"/>
          <w:trHeight w:val="4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属性</w:t>
            </w:r>
          </w:p>
        </w:tc>
        <w:tc>
          <w:tcPr>
            <w:tcW w:w="6949" w:type="dxa"/>
            <w:gridSpan w:val="6"/>
            <w:tcBorders>
              <w:top w:val="single" w:sz="4" w:space="0" w:color="auto"/>
              <w:left w:val="nil"/>
              <w:bottom w:val="single" w:sz="4" w:space="0" w:color="auto"/>
              <w:right w:val="single" w:sz="4" w:space="0" w:color="auto"/>
            </w:tcBorders>
            <w:vAlign w:val="center"/>
          </w:tcPr>
          <w:p w:rsidR="00042524" w:rsidRDefault="000833F2">
            <w:pPr>
              <w:widowControl/>
              <w:rPr>
                <w:rFonts w:ascii="楷体" w:eastAsia="楷体" w:hAnsi="楷体" w:cs="宋体"/>
                <w:color w:val="000000"/>
                <w:kern w:val="0"/>
                <w:sz w:val="24"/>
              </w:rPr>
            </w:pPr>
            <w:r>
              <w:rPr>
                <w:rFonts w:ascii="楷体" w:eastAsia="楷体" w:hAnsi="楷体" w:cs="宋体" w:hint="eastAsia"/>
                <w:color w:val="000000"/>
                <w:kern w:val="0"/>
                <w:sz w:val="24"/>
              </w:rPr>
              <w:t>经常性</w:t>
            </w:r>
            <w:r>
              <w:rPr>
                <w:rFonts w:ascii="楷体" w:eastAsia="楷体" w:hAnsi="楷体" w:cs="宋体" w:hint="eastAsia"/>
                <w:color w:val="000000"/>
                <w:kern w:val="0"/>
                <w:sz w:val="24"/>
              </w:rPr>
              <w:sym w:font="Wingdings 2" w:char="0052"/>
            </w:r>
            <w:r>
              <w:rPr>
                <w:rFonts w:ascii="楷体" w:eastAsia="楷体" w:hAnsi="楷体" w:cs="宋体" w:hint="eastAsia"/>
                <w:color w:val="000000"/>
                <w:kern w:val="0"/>
                <w:sz w:val="24"/>
              </w:rPr>
              <w:t xml:space="preserve">       </w:t>
            </w:r>
            <w:r>
              <w:rPr>
                <w:rFonts w:ascii="楷体" w:eastAsia="楷体" w:hAnsi="楷体" w:cs="宋体" w:hint="eastAsia"/>
                <w:color w:val="000000"/>
                <w:kern w:val="0"/>
                <w:sz w:val="24"/>
              </w:rPr>
              <w:t>一次性□</w:t>
            </w:r>
            <w:r>
              <w:rPr>
                <w:rFonts w:ascii="楷体" w:eastAsia="楷体" w:hAnsi="楷体" w:cs="宋体" w:hint="eastAsia"/>
                <w:color w:val="000000"/>
                <w:kern w:val="0"/>
                <w:sz w:val="24"/>
              </w:rPr>
              <w:t xml:space="preserve">        </w:t>
            </w:r>
            <w:r>
              <w:rPr>
                <w:rFonts w:ascii="楷体" w:eastAsia="楷体" w:hAnsi="楷体" w:cs="宋体" w:hint="eastAsia"/>
                <w:color w:val="000000"/>
                <w:kern w:val="0"/>
                <w:sz w:val="24"/>
              </w:rPr>
              <w:t>新增□</w:t>
            </w:r>
            <w:r>
              <w:rPr>
                <w:rFonts w:ascii="楷体" w:eastAsia="楷体" w:hAnsi="楷体" w:cs="宋体" w:hint="eastAsia"/>
                <w:color w:val="000000"/>
                <w:kern w:val="0"/>
                <w:sz w:val="24"/>
              </w:rPr>
              <w:t xml:space="preserve">         </w:t>
            </w:r>
            <w:r>
              <w:rPr>
                <w:rFonts w:ascii="楷体" w:eastAsia="楷体" w:hAnsi="楷体" w:cs="宋体" w:hint="eastAsia"/>
                <w:color w:val="000000"/>
                <w:kern w:val="0"/>
                <w:sz w:val="24"/>
              </w:rPr>
              <w:t>延续□</w:t>
            </w:r>
          </w:p>
        </w:tc>
      </w:tr>
      <w:tr w:rsidR="00042524">
        <w:trPr>
          <w:gridAfter w:val="1"/>
          <w:wAfter w:w="15" w:type="dxa"/>
          <w:trHeight w:val="7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立项依据</w:t>
            </w:r>
          </w:p>
        </w:tc>
        <w:tc>
          <w:tcPr>
            <w:tcW w:w="6949" w:type="dxa"/>
            <w:gridSpan w:val="6"/>
            <w:tcBorders>
              <w:top w:val="single" w:sz="4" w:space="0" w:color="auto"/>
              <w:left w:val="nil"/>
              <w:bottom w:val="single" w:sz="4" w:space="0" w:color="auto"/>
              <w:right w:val="single" w:sz="4" w:space="0" w:color="auto"/>
            </w:tcBorders>
            <w:vAlign w:val="center"/>
          </w:tcPr>
          <w:p w:rsidR="00042524" w:rsidRDefault="000833F2">
            <w:pPr>
              <w:widowControl/>
              <w:tabs>
                <w:tab w:val="left" w:pos="1878"/>
                <w:tab w:val="center" w:pos="3546"/>
              </w:tabs>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ab/>
            </w:r>
            <w:r>
              <w:rPr>
                <w:rFonts w:ascii="仿宋_GB2312" w:eastAsia="仿宋_GB2312" w:hAnsi="宋体" w:cs="宋体" w:hint="eastAsia"/>
                <w:color w:val="000000"/>
                <w:kern w:val="0"/>
                <w:sz w:val="24"/>
              </w:rPr>
              <w:t>根据《救助管理办法》实施执行</w:t>
            </w:r>
            <w:r>
              <w:rPr>
                <w:rFonts w:ascii="仿宋_GB2312" w:eastAsia="仿宋_GB2312" w:hAnsi="宋体" w:cs="宋体" w:hint="eastAsia"/>
                <w:color w:val="000000"/>
                <w:kern w:val="0"/>
                <w:sz w:val="24"/>
              </w:rPr>
              <w:tab/>
            </w:r>
            <w:r>
              <w:rPr>
                <w:rFonts w:ascii="仿宋_GB2312" w:eastAsia="仿宋_GB2312" w:hAnsi="宋体" w:cs="宋体" w:hint="eastAsia"/>
                <w:color w:val="000000"/>
                <w:kern w:val="0"/>
                <w:sz w:val="24"/>
              </w:rPr>
              <w:t xml:space="preserve">　</w:t>
            </w:r>
          </w:p>
        </w:tc>
      </w:tr>
      <w:tr w:rsidR="00042524">
        <w:trPr>
          <w:gridAfter w:val="1"/>
          <w:wAfter w:w="15" w:type="dxa"/>
          <w:trHeight w:val="882"/>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资金总额及</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构成</w:t>
            </w:r>
          </w:p>
        </w:tc>
        <w:tc>
          <w:tcPr>
            <w:tcW w:w="6949" w:type="dxa"/>
            <w:gridSpan w:val="6"/>
            <w:tcBorders>
              <w:top w:val="single" w:sz="4" w:space="0" w:color="auto"/>
              <w:left w:val="nil"/>
              <w:bottom w:val="single" w:sz="4" w:space="0" w:color="auto"/>
              <w:right w:val="single" w:sz="4" w:space="0" w:color="auto"/>
            </w:tcBorders>
            <w:vAlign w:val="center"/>
          </w:tcPr>
          <w:p w:rsidR="00042524" w:rsidRDefault="000833F2" w:rsidP="000833F2">
            <w:pPr>
              <w:widowControl/>
              <w:rPr>
                <w:rFonts w:ascii="楷体" w:eastAsia="楷体" w:hAnsi="楷体" w:cs="宋体"/>
                <w:color w:val="000000"/>
                <w:kern w:val="0"/>
                <w:sz w:val="24"/>
              </w:rPr>
            </w:pPr>
            <w:r>
              <w:rPr>
                <w:rFonts w:ascii="楷体" w:eastAsia="楷体" w:hAnsi="楷体" w:cs="宋体" w:hint="eastAsia"/>
                <w:color w:val="000000"/>
                <w:kern w:val="0"/>
                <w:sz w:val="24"/>
              </w:rPr>
              <w:t>项目投资总额：</w:t>
            </w:r>
            <w:r>
              <w:rPr>
                <w:rFonts w:ascii="楷体" w:eastAsia="楷体" w:hAnsi="楷体" w:cs="宋体" w:hint="eastAsia"/>
                <w:color w:val="000000"/>
                <w:kern w:val="0"/>
                <w:sz w:val="24"/>
              </w:rPr>
              <w:t xml:space="preserve">  10</w:t>
            </w:r>
            <w:r>
              <w:rPr>
                <w:rFonts w:ascii="楷体" w:eastAsia="楷体" w:hAnsi="楷体" w:cs="宋体" w:hint="eastAsia"/>
                <w:color w:val="000000"/>
                <w:kern w:val="0"/>
                <w:sz w:val="24"/>
              </w:rPr>
              <w:t xml:space="preserve"> </w:t>
            </w:r>
            <w:r>
              <w:rPr>
                <w:rFonts w:ascii="楷体" w:eastAsia="楷体" w:hAnsi="楷体" w:cs="宋体" w:hint="eastAsia"/>
                <w:color w:val="000000"/>
                <w:kern w:val="0"/>
                <w:sz w:val="24"/>
              </w:rPr>
              <w:t>万元。其中本年专项（项目）资金</w:t>
            </w:r>
            <w:r>
              <w:rPr>
                <w:rFonts w:ascii="楷体" w:eastAsia="楷体" w:hAnsi="楷体" w:cs="宋体" w:hint="eastAsia"/>
                <w:color w:val="000000"/>
                <w:kern w:val="0"/>
                <w:sz w:val="24"/>
              </w:rPr>
              <w:t xml:space="preserve">  10</w:t>
            </w:r>
            <w:r>
              <w:rPr>
                <w:rFonts w:ascii="楷体" w:eastAsia="楷体" w:hAnsi="楷体" w:cs="宋体" w:hint="eastAsia"/>
                <w:color w:val="000000"/>
                <w:kern w:val="0"/>
                <w:sz w:val="24"/>
              </w:rPr>
              <w:t>万元（</w:t>
            </w:r>
            <w:r>
              <w:rPr>
                <w:rFonts w:ascii="楷体" w:eastAsia="楷体" w:hAnsi="楷体" w:cs="宋体" w:hint="eastAsia"/>
                <w:color w:val="000000"/>
                <w:kern w:val="0"/>
                <w:sz w:val="24"/>
              </w:rPr>
              <w:t>1.</w:t>
            </w:r>
            <w:r>
              <w:rPr>
                <w:rFonts w:ascii="楷体" w:eastAsia="楷体" w:hAnsi="楷体" w:cs="宋体" w:hint="eastAsia"/>
                <w:color w:val="000000"/>
                <w:kern w:val="0"/>
                <w:sz w:val="24"/>
              </w:rPr>
              <w:t>中央财政</w:t>
            </w:r>
            <w:r>
              <w:rPr>
                <w:rFonts w:ascii="楷体" w:eastAsia="楷体" w:hAnsi="楷体" w:cs="宋体" w:hint="eastAsia"/>
                <w:color w:val="000000"/>
                <w:kern w:val="0"/>
                <w:sz w:val="24"/>
              </w:rPr>
              <w:t xml:space="preserve">     </w:t>
            </w:r>
            <w:r>
              <w:rPr>
                <w:rFonts w:ascii="楷体" w:eastAsia="楷体" w:hAnsi="楷体" w:cs="宋体" w:hint="eastAsia"/>
                <w:color w:val="000000"/>
                <w:kern w:val="0"/>
                <w:sz w:val="24"/>
              </w:rPr>
              <w:t>万元，</w:t>
            </w:r>
            <w:r>
              <w:rPr>
                <w:rFonts w:ascii="楷体" w:eastAsia="楷体" w:hAnsi="楷体" w:cs="宋体" w:hint="eastAsia"/>
                <w:color w:val="000000"/>
                <w:kern w:val="0"/>
                <w:sz w:val="24"/>
              </w:rPr>
              <w:t>2.</w:t>
            </w:r>
            <w:r>
              <w:rPr>
                <w:rFonts w:ascii="楷体" w:eastAsia="楷体" w:hAnsi="楷体" w:cs="宋体" w:hint="eastAsia"/>
                <w:color w:val="000000"/>
                <w:kern w:val="0"/>
                <w:sz w:val="24"/>
              </w:rPr>
              <w:t>省级财政</w:t>
            </w:r>
            <w:r>
              <w:rPr>
                <w:rFonts w:ascii="楷体" w:eastAsia="楷体" w:hAnsi="楷体" w:cs="宋体" w:hint="eastAsia"/>
                <w:color w:val="000000"/>
                <w:kern w:val="0"/>
                <w:sz w:val="24"/>
              </w:rPr>
              <w:t xml:space="preserve">    </w:t>
            </w:r>
            <w:r>
              <w:rPr>
                <w:rFonts w:ascii="楷体" w:eastAsia="楷体" w:hAnsi="楷体" w:cs="宋体" w:hint="eastAsia"/>
                <w:color w:val="000000"/>
                <w:kern w:val="0"/>
                <w:sz w:val="24"/>
              </w:rPr>
              <w:t>万元，</w:t>
            </w:r>
            <w:r>
              <w:rPr>
                <w:rFonts w:ascii="楷体" w:eastAsia="楷体" w:hAnsi="楷体" w:cs="宋体" w:hint="eastAsia"/>
                <w:color w:val="000000"/>
                <w:kern w:val="0"/>
                <w:sz w:val="24"/>
              </w:rPr>
              <w:t>3.</w:t>
            </w:r>
            <w:r>
              <w:rPr>
                <w:rFonts w:ascii="楷体" w:eastAsia="楷体" w:hAnsi="楷体" w:cs="宋体" w:hint="eastAsia"/>
                <w:color w:val="000000"/>
                <w:kern w:val="0"/>
                <w:sz w:val="24"/>
              </w:rPr>
              <w:t>市级财政</w:t>
            </w:r>
            <w:r>
              <w:rPr>
                <w:rFonts w:ascii="楷体" w:eastAsia="楷体" w:hAnsi="楷体" w:cs="宋体" w:hint="eastAsia"/>
                <w:color w:val="000000"/>
                <w:kern w:val="0"/>
                <w:sz w:val="24"/>
              </w:rPr>
              <w:t xml:space="preserve">    </w:t>
            </w:r>
            <w:bookmarkStart w:id="0" w:name="_GoBack"/>
            <w:bookmarkEnd w:id="0"/>
            <w:r>
              <w:rPr>
                <w:rFonts w:ascii="楷体" w:eastAsia="楷体" w:hAnsi="楷体" w:cs="宋体" w:hint="eastAsia"/>
                <w:color w:val="000000"/>
                <w:kern w:val="0"/>
                <w:sz w:val="24"/>
              </w:rPr>
              <w:t>10</w:t>
            </w:r>
            <w:r>
              <w:rPr>
                <w:rFonts w:ascii="楷体" w:eastAsia="楷体" w:hAnsi="楷体" w:cs="宋体" w:hint="eastAsia"/>
                <w:color w:val="000000"/>
                <w:kern w:val="0"/>
                <w:sz w:val="24"/>
              </w:rPr>
              <w:t>万元，</w:t>
            </w:r>
            <w:r>
              <w:rPr>
                <w:rFonts w:ascii="楷体" w:eastAsia="楷体" w:hAnsi="楷体" w:cs="宋体" w:hint="eastAsia"/>
                <w:color w:val="000000"/>
                <w:kern w:val="0"/>
                <w:sz w:val="24"/>
              </w:rPr>
              <w:t>4.</w:t>
            </w:r>
            <w:r>
              <w:rPr>
                <w:rFonts w:ascii="楷体" w:eastAsia="楷体" w:hAnsi="楷体" w:cs="宋体" w:hint="eastAsia"/>
                <w:color w:val="000000"/>
                <w:kern w:val="0"/>
                <w:sz w:val="24"/>
              </w:rPr>
              <w:t>其它资金</w:t>
            </w:r>
            <w:r>
              <w:rPr>
                <w:rFonts w:ascii="楷体" w:eastAsia="楷体" w:hAnsi="楷体" w:cs="宋体" w:hint="eastAsia"/>
                <w:color w:val="000000"/>
                <w:kern w:val="0"/>
                <w:sz w:val="24"/>
              </w:rPr>
              <w:t xml:space="preserve">     </w:t>
            </w:r>
            <w:r>
              <w:rPr>
                <w:rFonts w:ascii="楷体" w:eastAsia="楷体" w:hAnsi="楷体" w:cs="宋体" w:hint="eastAsia"/>
                <w:color w:val="000000"/>
                <w:kern w:val="0"/>
                <w:sz w:val="24"/>
              </w:rPr>
              <w:t>万元）。</w:t>
            </w:r>
            <w:r>
              <w:rPr>
                <w:rFonts w:ascii="楷体" w:eastAsia="楷体" w:hAnsi="楷体" w:cs="宋体" w:hint="eastAsia"/>
                <w:color w:val="000000"/>
                <w:kern w:val="0"/>
                <w:sz w:val="24"/>
              </w:rPr>
              <w:t xml:space="preserve">           </w:t>
            </w:r>
          </w:p>
        </w:tc>
      </w:tr>
      <w:tr w:rsidR="00042524">
        <w:trPr>
          <w:gridAfter w:val="1"/>
          <w:wAfter w:w="15" w:type="dxa"/>
          <w:trHeight w:val="78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必要性和可行性论证结论</w:t>
            </w:r>
          </w:p>
        </w:tc>
        <w:tc>
          <w:tcPr>
            <w:tcW w:w="6949" w:type="dxa"/>
            <w:gridSpan w:val="6"/>
            <w:tcBorders>
              <w:top w:val="single" w:sz="4" w:space="0" w:color="auto"/>
              <w:left w:val="nil"/>
              <w:bottom w:val="single" w:sz="4" w:space="0" w:color="auto"/>
              <w:right w:val="single" w:sz="4" w:space="0" w:color="auto"/>
            </w:tcBorders>
          </w:tcPr>
          <w:p w:rsidR="00042524" w:rsidRDefault="000833F2">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042524">
        <w:trPr>
          <w:gridBefore w:val="1"/>
          <w:wBefore w:w="15" w:type="dxa"/>
          <w:trHeight w:val="636"/>
          <w:jc w:val="center"/>
        </w:trPr>
        <w:tc>
          <w:tcPr>
            <w:tcW w:w="860" w:type="dxa"/>
            <w:gridSpan w:val="2"/>
            <w:vMerge w:val="restart"/>
            <w:tcBorders>
              <w:top w:val="nil"/>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实施进度计划</w:t>
            </w:r>
          </w:p>
        </w:tc>
        <w:tc>
          <w:tcPr>
            <w:tcW w:w="3040" w:type="dxa"/>
            <w:gridSpan w:val="5"/>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实施内容</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开始时间</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完成时间</w:t>
            </w:r>
          </w:p>
        </w:tc>
      </w:tr>
      <w:tr w:rsidR="00042524">
        <w:trPr>
          <w:gridBefore w:val="1"/>
          <w:wBefore w:w="15" w:type="dxa"/>
          <w:trHeight w:val="606"/>
          <w:jc w:val="center"/>
        </w:trPr>
        <w:tc>
          <w:tcPr>
            <w:tcW w:w="860" w:type="dxa"/>
            <w:gridSpan w:val="2"/>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28"/>
                <w:szCs w:val="28"/>
              </w:rPr>
            </w:pPr>
          </w:p>
        </w:tc>
        <w:tc>
          <w:tcPr>
            <w:tcW w:w="3040" w:type="dxa"/>
            <w:gridSpan w:val="5"/>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楷体" w:eastAsia="楷体" w:hAnsi="楷体" w:cs="宋体"/>
                <w:color w:val="000000"/>
                <w:kern w:val="0"/>
                <w:sz w:val="24"/>
              </w:rPr>
            </w:pPr>
            <w:r w:rsidRPr="000833F2">
              <w:rPr>
                <w:rFonts w:ascii="楷体" w:eastAsia="楷体" w:hAnsi="楷体" w:cs="宋体" w:hint="eastAsia"/>
                <w:color w:val="000000"/>
                <w:kern w:val="0"/>
                <w:sz w:val="24"/>
              </w:rPr>
              <w:t>承担孤残儿童康复、医疗、护理</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2020</w:t>
            </w:r>
            <w:r>
              <w:rPr>
                <w:rFonts w:ascii="楷体" w:eastAsia="楷体" w:hAnsi="楷体" w:cs="宋体" w:hint="eastAsia"/>
                <w:color w:val="000000"/>
                <w:kern w:val="0"/>
                <w:sz w:val="24"/>
              </w:rPr>
              <w:t>年</w:t>
            </w:r>
            <w:r>
              <w:rPr>
                <w:rFonts w:ascii="楷体" w:eastAsia="楷体" w:hAnsi="楷体" w:cs="宋体" w:hint="eastAsia"/>
                <w:color w:val="000000"/>
                <w:kern w:val="0"/>
                <w:sz w:val="24"/>
              </w:rPr>
              <w:t>1</w:t>
            </w:r>
            <w:r>
              <w:rPr>
                <w:rFonts w:ascii="楷体" w:eastAsia="楷体" w:hAnsi="楷体" w:cs="宋体" w:hint="eastAsia"/>
                <w:color w:val="000000"/>
                <w:kern w:val="0"/>
                <w:sz w:val="24"/>
              </w:rPr>
              <w:t>月</w:t>
            </w:r>
            <w:r>
              <w:rPr>
                <w:rFonts w:ascii="楷体" w:eastAsia="楷体" w:hAnsi="楷体" w:cs="宋体" w:hint="eastAsia"/>
                <w:color w:val="000000"/>
                <w:kern w:val="0"/>
                <w:sz w:val="24"/>
              </w:rPr>
              <w:t>1</w:t>
            </w:r>
            <w:r>
              <w:rPr>
                <w:rFonts w:ascii="楷体" w:eastAsia="楷体" w:hAnsi="楷体" w:cs="宋体" w:hint="eastAsia"/>
                <w:color w:val="000000"/>
                <w:kern w:val="0"/>
                <w:sz w:val="24"/>
              </w:rPr>
              <w:t>日</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2020</w:t>
            </w:r>
            <w:r>
              <w:rPr>
                <w:rFonts w:ascii="楷体" w:eastAsia="楷体" w:hAnsi="楷体" w:cs="宋体" w:hint="eastAsia"/>
                <w:color w:val="000000"/>
                <w:kern w:val="0"/>
                <w:sz w:val="24"/>
              </w:rPr>
              <w:t>年</w:t>
            </w:r>
            <w:r>
              <w:rPr>
                <w:rFonts w:ascii="楷体" w:eastAsia="楷体" w:hAnsi="楷体" w:cs="宋体" w:hint="eastAsia"/>
                <w:color w:val="000000"/>
                <w:kern w:val="0"/>
                <w:sz w:val="24"/>
              </w:rPr>
              <w:t>12</w:t>
            </w:r>
            <w:r>
              <w:rPr>
                <w:rFonts w:ascii="楷体" w:eastAsia="楷体" w:hAnsi="楷体" w:cs="宋体" w:hint="eastAsia"/>
                <w:color w:val="000000"/>
                <w:kern w:val="0"/>
                <w:sz w:val="24"/>
              </w:rPr>
              <w:t>月</w:t>
            </w:r>
            <w:r>
              <w:rPr>
                <w:rFonts w:ascii="楷体" w:eastAsia="楷体" w:hAnsi="楷体" w:cs="宋体" w:hint="eastAsia"/>
                <w:color w:val="000000"/>
                <w:kern w:val="0"/>
                <w:sz w:val="24"/>
              </w:rPr>
              <w:t xml:space="preserve">　</w:t>
            </w:r>
            <w:r>
              <w:rPr>
                <w:rFonts w:ascii="楷体" w:eastAsia="楷体" w:hAnsi="楷体" w:cs="宋体" w:hint="eastAsia"/>
                <w:color w:val="000000"/>
                <w:kern w:val="0"/>
                <w:sz w:val="24"/>
              </w:rPr>
              <w:t>31</w:t>
            </w:r>
            <w:r>
              <w:rPr>
                <w:rFonts w:ascii="楷体" w:eastAsia="楷体" w:hAnsi="楷体" w:cs="宋体" w:hint="eastAsia"/>
                <w:color w:val="000000"/>
                <w:kern w:val="0"/>
                <w:sz w:val="24"/>
              </w:rPr>
              <w:t>日</w:t>
            </w:r>
          </w:p>
        </w:tc>
      </w:tr>
      <w:tr w:rsidR="00042524">
        <w:trPr>
          <w:gridAfter w:val="1"/>
          <w:wAfter w:w="15" w:type="dxa"/>
          <w:trHeight w:val="1159"/>
          <w:jc w:val="center"/>
        </w:trPr>
        <w:tc>
          <w:tcPr>
            <w:tcW w:w="860" w:type="dxa"/>
            <w:gridSpan w:val="2"/>
            <w:tcBorders>
              <w:top w:val="nil"/>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长期绩效目标</w:t>
            </w:r>
          </w:p>
        </w:tc>
        <w:tc>
          <w:tcPr>
            <w:tcW w:w="8960" w:type="dxa"/>
            <w:gridSpan w:val="11"/>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进一步密切与困难群众的联系，本着“自愿求助，无偿救助”的原则。　</w:t>
            </w:r>
          </w:p>
        </w:tc>
      </w:tr>
      <w:tr w:rsidR="00042524">
        <w:trPr>
          <w:gridBefore w:val="1"/>
          <w:wBefore w:w="15" w:type="dxa"/>
          <w:trHeight w:val="1308"/>
          <w:jc w:val="center"/>
        </w:trPr>
        <w:tc>
          <w:tcPr>
            <w:tcW w:w="860" w:type="dxa"/>
            <w:gridSpan w:val="2"/>
            <w:tcBorders>
              <w:top w:val="nil"/>
              <w:left w:val="single" w:sz="4" w:space="0" w:color="auto"/>
              <w:bottom w:val="single" w:sz="4" w:space="0" w:color="auto"/>
              <w:right w:val="single" w:sz="4" w:space="0" w:color="auto"/>
            </w:tcBorders>
            <w:vAlign w:val="center"/>
          </w:tcPr>
          <w:p w:rsidR="00042524" w:rsidRDefault="000833F2">
            <w:pPr>
              <w:widowControl/>
              <w:jc w:val="center"/>
              <w:rPr>
                <w:rFonts w:ascii="宋体" w:hAnsi="宋体" w:cs="宋体"/>
                <w:color w:val="000000"/>
                <w:kern w:val="0"/>
                <w:sz w:val="28"/>
                <w:szCs w:val="28"/>
              </w:rPr>
            </w:pPr>
            <w:r>
              <w:rPr>
                <w:rFonts w:ascii="仿宋_GB2312" w:eastAsia="仿宋_GB2312" w:hAnsi="仿宋_GB2312" w:cs="仿宋_GB2312" w:hint="eastAsia"/>
                <w:color w:val="000000"/>
                <w:kern w:val="0"/>
                <w:sz w:val="28"/>
                <w:szCs w:val="28"/>
              </w:rPr>
              <w:lastRenderedPageBreak/>
              <w:t>年度</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绩效</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目标</w:t>
            </w:r>
          </w:p>
        </w:tc>
        <w:tc>
          <w:tcPr>
            <w:tcW w:w="8960" w:type="dxa"/>
            <w:gridSpan w:val="11"/>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42524">
        <w:trPr>
          <w:gridBefore w:val="1"/>
          <w:wBefore w:w="15" w:type="dxa"/>
          <w:trHeight w:val="780"/>
          <w:jc w:val="center"/>
        </w:trPr>
        <w:tc>
          <w:tcPr>
            <w:tcW w:w="860" w:type="dxa"/>
            <w:gridSpan w:val="2"/>
            <w:vMerge w:val="restart"/>
            <w:tcBorders>
              <w:top w:val="nil"/>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年度绩效指标</w:t>
            </w:r>
          </w:p>
        </w:tc>
        <w:tc>
          <w:tcPr>
            <w:tcW w:w="940" w:type="dxa"/>
            <w:gridSpan w:val="3"/>
            <w:vMerge w:val="restart"/>
            <w:tcBorders>
              <w:top w:val="nil"/>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产</w:t>
            </w: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出</w:t>
            </w: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指</w:t>
            </w: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标</w:t>
            </w:r>
          </w:p>
        </w:tc>
        <w:tc>
          <w:tcPr>
            <w:tcW w:w="2100" w:type="dxa"/>
            <w:gridSpan w:val="2"/>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指标类型</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指标内容</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指标值</w:t>
            </w:r>
          </w:p>
        </w:tc>
      </w:tr>
      <w:tr w:rsidR="00042524">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数量指标</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18"/>
                <w:szCs w:val="18"/>
              </w:rPr>
              <w:t>救助人员数量达到二级救助站标准</w:t>
            </w:r>
            <w:r>
              <w:rPr>
                <w:rFonts w:ascii="仿宋_GB2312" w:eastAsia="仿宋_GB2312" w:hAnsi="宋体" w:cs="宋体" w:hint="eastAsia"/>
                <w:color w:val="000000"/>
                <w:kern w:val="0"/>
                <w:sz w:val="30"/>
                <w:szCs w:val="30"/>
              </w:rPr>
              <w:t xml:space="preserve">　</w:t>
            </w: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1000</w:t>
            </w:r>
            <w:r>
              <w:rPr>
                <w:rFonts w:ascii="宋体" w:hAnsi="宋体" w:cs="宋体" w:hint="eastAsia"/>
                <w:color w:val="000000"/>
                <w:kern w:val="0"/>
                <w:szCs w:val="21"/>
              </w:rPr>
              <w:t>人</w:t>
            </w:r>
            <w:r>
              <w:rPr>
                <w:rFonts w:ascii="宋体" w:hAnsi="宋体" w:cs="宋体" w:hint="eastAsia"/>
                <w:color w:val="000000"/>
                <w:kern w:val="0"/>
                <w:szCs w:val="21"/>
              </w:rPr>
              <w:t>/</w:t>
            </w:r>
            <w:r>
              <w:rPr>
                <w:rFonts w:ascii="宋体" w:hAnsi="宋体" w:cs="宋体" w:hint="eastAsia"/>
                <w:color w:val="000000"/>
                <w:kern w:val="0"/>
                <w:szCs w:val="21"/>
              </w:rPr>
              <w:t>年</w:t>
            </w:r>
          </w:p>
        </w:tc>
      </w:tr>
      <w:tr w:rsidR="00042524">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质量指标</w:t>
            </w: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p w:rsidR="00042524" w:rsidRDefault="000833F2">
            <w:pPr>
              <w:jc w:val="center"/>
            </w:pPr>
            <w:r>
              <w:rPr>
                <w:rFonts w:ascii="仿宋" w:eastAsia="仿宋" w:hAnsi="仿宋" w:cs="仿宋" w:hint="eastAsia"/>
                <w:sz w:val="18"/>
                <w:szCs w:val="18"/>
              </w:rPr>
              <w:t>接受受助人员信息准确，规范、交接手续完备，连续</w:t>
            </w:r>
            <w:r>
              <w:rPr>
                <w:rFonts w:ascii="仿宋" w:eastAsia="仿宋" w:hAnsi="仿宋" w:cs="仿宋" w:hint="eastAsia"/>
                <w:sz w:val="18"/>
                <w:szCs w:val="18"/>
              </w:rPr>
              <w:t>5</w:t>
            </w:r>
            <w:r>
              <w:rPr>
                <w:rFonts w:ascii="仿宋" w:eastAsia="仿宋" w:hAnsi="仿宋" w:cs="仿宋" w:hint="eastAsia"/>
                <w:sz w:val="18"/>
                <w:szCs w:val="18"/>
              </w:rPr>
              <w:t>年未发生丢弃受助人员等重大事故</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按《救助管理办法》要求</w:t>
            </w:r>
          </w:p>
        </w:tc>
      </w:tr>
      <w:tr w:rsidR="00042524">
        <w:trPr>
          <w:gridBefore w:val="1"/>
          <w:wBefore w:w="15" w:type="dxa"/>
          <w:trHeight w:val="624"/>
          <w:jc w:val="center"/>
        </w:trPr>
        <w:tc>
          <w:tcPr>
            <w:tcW w:w="860" w:type="dxa"/>
            <w:gridSpan w:val="2"/>
            <w:vMerge w:val="restart"/>
            <w:tcBorders>
              <w:top w:val="single" w:sz="4" w:space="0" w:color="auto"/>
              <w:left w:val="single" w:sz="4" w:space="0" w:color="auto"/>
              <w:bottom w:val="single" w:sz="4" w:space="0" w:color="auto"/>
              <w:right w:val="single" w:sz="4" w:space="0" w:color="auto"/>
            </w:tcBorders>
            <w:vAlign w:val="center"/>
          </w:tcPr>
          <w:p w:rsidR="00042524" w:rsidRDefault="00042524">
            <w:pPr>
              <w:jc w:val="center"/>
              <w:rPr>
                <w:rFonts w:ascii="仿宋_GB2312" w:eastAsia="仿宋_GB2312" w:hAnsi="宋体" w:cs="宋体"/>
                <w:color w:val="000000"/>
                <w:kern w:val="0"/>
                <w:sz w:val="30"/>
                <w:szCs w:val="30"/>
              </w:rPr>
            </w:pPr>
          </w:p>
        </w:tc>
        <w:tc>
          <w:tcPr>
            <w:tcW w:w="940" w:type="dxa"/>
            <w:gridSpan w:val="3"/>
            <w:vMerge w:val="restart"/>
            <w:tcBorders>
              <w:top w:val="single" w:sz="4" w:space="0" w:color="auto"/>
              <w:left w:val="single" w:sz="4" w:space="0" w:color="auto"/>
              <w:bottom w:val="single" w:sz="4" w:space="0" w:color="auto"/>
              <w:right w:val="single" w:sz="4" w:space="0" w:color="auto"/>
            </w:tcBorders>
            <w:vAlign w:val="center"/>
          </w:tcPr>
          <w:p w:rsidR="00042524" w:rsidRDefault="00042524">
            <w:pPr>
              <w:jc w:val="center"/>
              <w:rPr>
                <w:rFonts w:ascii="仿宋_GB2312" w:eastAsia="仿宋_GB2312" w:hAnsi="宋体" w:cs="宋体"/>
                <w:color w:val="000000"/>
                <w:kern w:val="0"/>
                <w:sz w:val="30"/>
                <w:szCs w:val="30"/>
              </w:rPr>
            </w:pPr>
          </w:p>
        </w:tc>
        <w:tc>
          <w:tcPr>
            <w:tcW w:w="2100" w:type="dxa"/>
            <w:gridSpan w:val="2"/>
            <w:tcBorders>
              <w:top w:val="single" w:sz="4" w:space="0" w:color="auto"/>
              <w:left w:val="single" w:sz="4" w:space="0" w:color="auto"/>
              <w:right w:val="single" w:sz="4" w:space="0" w:color="auto"/>
            </w:tcBorders>
            <w:vAlign w:val="center"/>
          </w:tcPr>
          <w:p w:rsidR="00042524" w:rsidRDefault="000833F2">
            <w:pPr>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时效指标</w:t>
            </w:r>
          </w:p>
        </w:tc>
        <w:tc>
          <w:tcPr>
            <w:tcW w:w="2960" w:type="dxa"/>
            <w:gridSpan w:val="3"/>
            <w:tcBorders>
              <w:top w:val="single" w:sz="4" w:space="0" w:color="auto"/>
              <w:left w:val="nil"/>
              <w:right w:val="single" w:sz="4" w:space="0" w:color="auto"/>
            </w:tcBorders>
          </w:tcPr>
          <w:p w:rsidR="00042524" w:rsidRDefault="000833F2">
            <w:pPr>
              <w:jc w:val="center"/>
              <w:rPr>
                <w:rFonts w:ascii="仿宋_GB2312" w:eastAsia="仿宋_GB2312" w:hAnsi="宋体" w:cs="宋体"/>
                <w:b/>
                <w:bCs/>
                <w:color w:val="000000"/>
                <w:kern w:val="0"/>
                <w:szCs w:val="21"/>
              </w:rPr>
            </w:pPr>
            <w:r>
              <w:rPr>
                <w:rFonts w:ascii="仿宋_GB2312" w:eastAsia="仿宋_GB2312" w:hAnsi="宋体" w:cs="宋体" w:hint="eastAsia"/>
                <w:color w:val="000000"/>
                <w:kern w:val="0"/>
                <w:sz w:val="18"/>
                <w:szCs w:val="18"/>
              </w:rPr>
              <w:t xml:space="preserve">根据救助业务规定要求在救助时效内到时达现场或救助时效内提供服务等内容进行履行职责　</w:t>
            </w:r>
          </w:p>
        </w:tc>
        <w:tc>
          <w:tcPr>
            <w:tcW w:w="2960" w:type="dxa"/>
            <w:gridSpan w:val="3"/>
            <w:tcBorders>
              <w:top w:val="single" w:sz="4" w:space="0" w:color="auto"/>
              <w:left w:val="nil"/>
              <w:right w:val="single" w:sz="4" w:space="0" w:color="auto"/>
            </w:tcBorders>
            <w:vAlign w:val="center"/>
          </w:tcPr>
          <w:p w:rsidR="00042524" w:rsidRDefault="000833F2">
            <w:pPr>
              <w:jc w:val="center"/>
              <w:rPr>
                <w:rFonts w:ascii="仿宋" w:eastAsia="仿宋" w:hAnsi="仿宋" w:cs="仿宋"/>
                <w:b/>
                <w:bCs/>
                <w:color w:val="000000"/>
                <w:kern w:val="0"/>
                <w:sz w:val="18"/>
                <w:szCs w:val="18"/>
              </w:rPr>
            </w:pPr>
            <w:r>
              <w:rPr>
                <w:rFonts w:ascii="仿宋" w:eastAsia="仿宋" w:hAnsi="仿宋" w:cs="仿宋" w:hint="eastAsia"/>
                <w:color w:val="000000"/>
                <w:kern w:val="0"/>
                <w:sz w:val="18"/>
                <w:szCs w:val="18"/>
              </w:rPr>
              <w:t>按《救助管理办法》要求</w:t>
            </w:r>
          </w:p>
        </w:tc>
      </w:tr>
      <w:tr w:rsidR="00042524">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100" w:type="dxa"/>
            <w:gridSpan w:val="2"/>
            <w:vMerge w:val="restart"/>
            <w:tcBorders>
              <w:top w:val="single" w:sz="4" w:space="0" w:color="auto"/>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成本指标</w:t>
            </w: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042524">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100" w:type="dxa"/>
            <w:gridSpan w:val="2"/>
            <w:vMerge/>
            <w:tcBorders>
              <w:top w:val="single" w:sz="4" w:space="0" w:color="auto"/>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042524">
        <w:trPr>
          <w:gridBefore w:val="1"/>
          <w:wBefore w:w="15" w:type="dxa"/>
          <w:trHeight w:val="624"/>
          <w:jc w:val="center"/>
        </w:trPr>
        <w:tc>
          <w:tcPr>
            <w:tcW w:w="860" w:type="dxa"/>
            <w:gridSpan w:val="2"/>
            <w:vMerge w:val="restart"/>
            <w:tcBorders>
              <w:top w:val="nil"/>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年度</w:t>
            </w: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绩效</w:t>
            </w: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指标</w:t>
            </w:r>
          </w:p>
        </w:tc>
        <w:tc>
          <w:tcPr>
            <w:tcW w:w="940" w:type="dxa"/>
            <w:gridSpan w:val="3"/>
            <w:vMerge w:val="restart"/>
            <w:tcBorders>
              <w:top w:val="nil"/>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效</w:t>
            </w: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益</w:t>
            </w: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指</w:t>
            </w: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标</w:t>
            </w:r>
            <w:r>
              <w:rPr>
                <w:rFonts w:ascii="仿宋_GB2312" w:eastAsia="仿宋_GB2312" w:hAnsi="宋体" w:cs="宋体" w:hint="eastAsia"/>
                <w:color w:val="000000"/>
                <w:kern w:val="0"/>
                <w:sz w:val="30"/>
                <w:szCs w:val="30"/>
              </w:rPr>
              <w:t xml:space="preserve"> </w:t>
            </w:r>
          </w:p>
        </w:tc>
        <w:tc>
          <w:tcPr>
            <w:tcW w:w="2100" w:type="dxa"/>
            <w:gridSpan w:val="2"/>
            <w:tcBorders>
              <w:top w:val="single" w:sz="4" w:space="0" w:color="auto"/>
              <w:left w:val="nil"/>
              <w:bottom w:val="single" w:sz="4" w:space="0" w:color="auto"/>
              <w:right w:val="single" w:sz="4" w:space="0" w:color="auto"/>
            </w:tcBorders>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指标类型</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指标内容</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指标值</w:t>
            </w:r>
          </w:p>
        </w:tc>
      </w:tr>
      <w:tr w:rsidR="00042524">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100" w:type="dxa"/>
            <w:gridSpan w:val="2"/>
            <w:vMerge w:val="restart"/>
            <w:tcBorders>
              <w:top w:val="single" w:sz="4" w:space="0" w:color="auto"/>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经济效益</w:t>
            </w: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rPr>
                <w:color w:val="000000"/>
                <w:kern w:val="0"/>
                <w:szCs w:val="21"/>
              </w:rPr>
            </w:pPr>
            <w:r>
              <w:rPr>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rPr>
                <w:color w:val="000000"/>
                <w:kern w:val="0"/>
                <w:szCs w:val="21"/>
              </w:rPr>
            </w:pPr>
            <w:r>
              <w:rPr>
                <w:color w:val="000000"/>
                <w:kern w:val="0"/>
                <w:szCs w:val="21"/>
              </w:rPr>
              <w:t xml:space="preserve">　</w:t>
            </w:r>
          </w:p>
        </w:tc>
      </w:tr>
      <w:tr w:rsidR="00042524">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100" w:type="dxa"/>
            <w:gridSpan w:val="2"/>
            <w:vMerge/>
            <w:tcBorders>
              <w:top w:val="single" w:sz="4" w:space="0" w:color="auto"/>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rPr>
                <w:color w:val="000000"/>
                <w:kern w:val="0"/>
                <w:szCs w:val="21"/>
              </w:rPr>
            </w:pPr>
            <w:r>
              <w:rPr>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rPr>
                <w:color w:val="000000"/>
                <w:kern w:val="0"/>
                <w:szCs w:val="21"/>
              </w:rPr>
            </w:pPr>
            <w:r>
              <w:rPr>
                <w:color w:val="000000"/>
                <w:kern w:val="0"/>
                <w:szCs w:val="21"/>
              </w:rPr>
              <w:t xml:space="preserve">　</w:t>
            </w:r>
          </w:p>
        </w:tc>
      </w:tr>
      <w:tr w:rsidR="00042524">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社会效益</w:t>
            </w: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建立街面救助管理机制，基本实现街面无流浪乞讨未成年人</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833F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按二级站标准要求</w:t>
            </w:r>
          </w:p>
        </w:tc>
      </w:tr>
      <w:tr w:rsidR="00042524">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100" w:type="dxa"/>
            <w:gridSpan w:val="2"/>
            <w:vMerge w:val="restart"/>
            <w:tcBorders>
              <w:top w:val="single" w:sz="4" w:space="0" w:color="auto"/>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环境效益</w:t>
            </w: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42524">
            <w:pPr>
              <w:widowControl/>
              <w:jc w:val="center"/>
              <w:rPr>
                <w:rFonts w:ascii="仿宋" w:eastAsia="仿宋" w:hAnsi="仿宋" w:cs="仿宋"/>
                <w:color w:val="000000"/>
                <w:kern w:val="0"/>
                <w:sz w:val="18"/>
                <w:szCs w:val="18"/>
              </w:rPr>
            </w:pPr>
          </w:p>
        </w:tc>
      </w:tr>
      <w:tr w:rsidR="00042524">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100" w:type="dxa"/>
            <w:gridSpan w:val="2"/>
            <w:vMerge/>
            <w:tcBorders>
              <w:top w:val="single" w:sz="4" w:space="0" w:color="auto"/>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42524">
            <w:pPr>
              <w:widowControl/>
              <w:jc w:val="center"/>
              <w:rPr>
                <w:rFonts w:ascii="仿宋" w:eastAsia="仿宋" w:hAnsi="仿宋" w:cs="仿宋"/>
                <w:color w:val="000000"/>
                <w:kern w:val="0"/>
                <w:sz w:val="18"/>
                <w:szCs w:val="18"/>
              </w:rPr>
            </w:pPr>
          </w:p>
        </w:tc>
      </w:tr>
      <w:tr w:rsidR="00042524">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可持续影响</w:t>
            </w: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p w:rsidR="00042524" w:rsidRDefault="000833F2">
            <w:pPr>
              <w:jc w:val="center"/>
              <w:rPr>
                <w:rFonts w:ascii="仿宋" w:eastAsia="仿宋" w:hAnsi="仿宋" w:cs="仿宋"/>
                <w:sz w:val="18"/>
                <w:szCs w:val="18"/>
              </w:rPr>
            </w:pPr>
            <w:r>
              <w:rPr>
                <w:rFonts w:ascii="仿宋" w:eastAsia="仿宋" w:hAnsi="仿宋" w:cs="仿宋" w:hint="eastAsia"/>
                <w:sz w:val="18"/>
                <w:szCs w:val="18"/>
              </w:rPr>
              <w:t>民政、公安、卫生、财政等部门建立受助人员乘坐交通工具的沟通协调机制</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42524">
            <w:pPr>
              <w:widowControl/>
              <w:jc w:val="center"/>
              <w:rPr>
                <w:rFonts w:ascii="仿宋" w:eastAsia="仿宋" w:hAnsi="仿宋" w:cs="仿宋"/>
                <w:color w:val="000000"/>
                <w:kern w:val="0"/>
                <w:sz w:val="18"/>
                <w:szCs w:val="18"/>
              </w:rPr>
            </w:pPr>
          </w:p>
          <w:p w:rsidR="00042524" w:rsidRDefault="000833F2">
            <w:pPr>
              <w:jc w:val="center"/>
              <w:rPr>
                <w:rFonts w:ascii="仿宋" w:eastAsia="仿宋" w:hAnsi="仿宋" w:cs="仿宋"/>
                <w:sz w:val="18"/>
                <w:szCs w:val="18"/>
              </w:rPr>
            </w:pPr>
            <w:r>
              <w:rPr>
                <w:rFonts w:ascii="仿宋" w:eastAsia="仿宋" w:hAnsi="仿宋" w:cs="仿宋" w:hint="eastAsia"/>
                <w:sz w:val="18"/>
                <w:szCs w:val="18"/>
              </w:rPr>
              <w:t>按二级救助站标准要求</w:t>
            </w:r>
          </w:p>
        </w:tc>
      </w:tr>
      <w:tr w:rsidR="00042524">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042524" w:rsidRDefault="00042524">
            <w:pPr>
              <w:widowControl/>
              <w:jc w:val="left"/>
              <w:rPr>
                <w:rFonts w:ascii="仿宋_GB2312" w:eastAsia="仿宋_GB2312" w:hAnsi="宋体" w:cs="宋体"/>
                <w:color w:val="000000"/>
                <w:kern w:val="0"/>
                <w:sz w:val="30"/>
                <w:szCs w:val="3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服务对象</w:t>
            </w: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rPr>
              <w:t>满意度</w:t>
            </w:r>
          </w:p>
        </w:tc>
        <w:tc>
          <w:tcPr>
            <w:tcW w:w="2960" w:type="dxa"/>
            <w:gridSpan w:val="3"/>
            <w:tcBorders>
              <w:top w:val="single" w:sz="4" w:space="0" w:color="auto"/>
              <w:left w:val="nil"/>
              <w:bottom w:val="single" w:sz="4" w:space="0" w:color="auto"/>
              <w:right w:val="single" w:sz="4" w:space="0" w:color="auto"/>
            </w:tcBorders>
          </w:tcPr>
          <w:p w:rsidR="00042524" w:rsidRDefault="000833F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p w:rsidR="00042524" w:rsidRDefault="000833F2">
            <w:pPr>
              <w:tabs>
                <w:tab w:val="left" w:pos="774"/>
              </w:tabs>
              <w:jc w:val="center"/>
              <w:rPr>
                <w:rFonts w:ascii="仿宋" w:eastAsia="仿宋" w:hAnsi="仿宋" w:cs="仿宋"/>
                <w:sz w:val="18"/>
                <w:szCs w:val="18"/>
              </w:rPr>
            </w:pPr>
            <w:r>
              <w:rPr>
                <w:rFonts w:ascii="仿宋" w:eastAsia="仿宋" w:hAnsi="仿宋" w:cs="仿宋" w:hint="eastAsia"/>
                <w:sz w:val="18"/>
                <w:szCs w:val="18"/>
              </w:rPr>
              <w:t>基本达到街头无流浪乞讨人员</w:t>
            </w:r>
          </w:p>
        </w:tc>
        <w:tc>
          <w:tcPr>
            <w:tcW w:w="2960" w:type="dxa"/>
            <w:gridSpan w:val="3"/>
            <w:tcBorders>
              <w:top w:val="single" w:sz="4" w:space="0" w:color="auto"/>
              <w:left w:val="nil"/>
              <w:bottom w:val="single" w:sz="4" w:space="0" w:color="auto"/>
              <w:right w:val="single" w:sz="4" w:space="0" w:color="auto"/>
            </w:tcBorders>
            <w:vAlign w:val="center"/>
          </w:tcPr>
          <w:p w:rsidR="00042524" w:rsidRDefault="00042524">
            <w:pPr>
              <w:widowControl/>
              <w:jc w:val="center"/>
              <w:rPr>
                <w:rFonts w:ascii="仿宋" w:eastAsia="仿宋" w:hAnsi="仿宋" w:cs="仿宋"/>
                <w:color w:val="000000"/>
                <w:kern w:val="0"/>
                <w:sz w:val="18"/>
                <w:szCs w:val="18"/>
              </w:rPr>
            </w:pPr>
          </w:p>
          <w:p w:rsidR="00042524" w:rsidRDefault="000833F2">
            <w:pPr>
              <w:tabs>
                <w:tab w:val="left" w:pos="814"/>
              </w:tabs>
              <w:jc w:val="center"/>
              <w:rPr>
                <w:rFonts w:ascii="仿宋" w:eastAsia="仿宋" w:hAnsi="仿宋" w:cs="仿宋"/>
                <w:sz w:val="18"/>
                <w:szCs w:val="18"/>
              </w:rPr>
            </w:pPr>
            <w:r>
              <w:rPr>
                <w:rFonts w:ascii="仿宋" w:eastAsia="仿宋" w:hAnsi="仿宋" w:cs="仿宋" w:hint="eastAsia"/>
                <w:sz w:val="18"/>
                <w:szCs w:val="18"/>
              </w:rPr>
              <w:t>群众满意度逐步提高</w:t>
            </w:r>
          </w:p>
        </w:tc>
      </w:tr>
      <w:tr w:rsidR="00042524">
        <w:trPr>
          <w:gridAfter w:val="1"/>
          <w:wAfter w:w="15" w:type="dxa"/>
          <w:trHeight w:val="1465"/>
          <w:jc w:val="center"/>
        </w:trPr>
        <w:tc>
          <w:tcPr>
            <w:tcW w:w="860" w:type="dxa"/>
            <w:gridSpan w:val="2"/>
            <w:tcBorders>
              <w:top w:val="nil"/>
              <w:left w:val="single" w:sz="4" w:space="0" w:color="auto"/>
              <w:bottom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需要说明的问题</w:t>
            </w:r>
          </w:p>
        </w:tc>
        <w:tc>
          <w:tcPr>
            <w:tcW w:w="8960" w:type="dxa"/>
            <w:gridSpan w:val="11"/>
            <w:tcBorders>
              <w:top w:val="single" w:sz="4" w:space="0" w:color="auto"/>
              <w:left w:val="nil"/>
              <w:bottom w:val="single" w:sz="4" w:space="0" w:color="auto"/>
              <w:right w:val="single" w:sz="4" w:space="0" w:color="auto"/>
            </w:tcBorders>
          </w:tcPr>
          <w:p w:rsidR="00042524" w:rsidRDefault="000833F2">
            <w:pPr>
              <w:widowControl/>
              <w:rPr>
                <w:color w:val="000000"/>
                <w:kern w:val="0"/>
                <w:szCs w:val="21"/>
              </w:rPr>
            </w:pPr>
            <w:r>
              <w:rPr>
                <w:color w:val="000000"/>
                <w:kern w:val="0"/>
                <w:szCs w:val="21"/>
              </w:rPr>
              <w:t xml:space="preserve">　</w:t>
            </w:r>
          </w:p>
        </w:tc>
      </w:tr>
      <w:tr w:rsidR="00042524">
        <w:trPr>
          <w:gridBefore w:val="1"/>
          <w:wBefore w:w="15" w:type="dxa"/>
          <w:trHeight w:val="2496"/>
          <w:jc w:val="center"/>
        </w:trPr>
        <w:tc>
          <w:tcPr>
            <w:tcW w:w="860" w:type="dxa"/>
            <w:gridSpan w:val="2"/>
            <w:vMerge w:val="restart"/>
            <w:tcBorders>
              <w:top w:val="nil"/>
              <w:left w:val="single" w:sz="4" w:space="0" w:color="auto"/>
              <w:right w:val="single" w:sz="4" w:space="0" w:color="auto"/>
            </w:tcBorders>
            <w:vAlign w:val="center"/>
          </w:tcPr>
          <w:p w:rsidR="00042524" w:rsidRDefault="000833F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财政部门审核</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意见</w:t>
            </w:r>
          </w:p>
        </w:tc>
        <w:tc>
          <w:tcPr>
            <w:tcW w:w="735" w:type="dxa"/>
            <w:tcBorders>
              <w:top w:val="nil"/>
              <w:left w:val="nil"/>
              <w:bottom w:val="single" w:sz="4" w:space="0" w:color="auto"/>
              <w:right w:val="single" w:sz="4" w:space="0" w:color="auto"/>
            </w:tcBorders>
            <w:vAlign w:val="center"/>
          </w:tcPr>
          <w:p w:rsidR="00042524" w:rsidRDefault="000833F2">
            <w:pPr>
              <w:widowControl/>
              <w:jc w:val="center"/>
              <w:rPr>
                <w:rFonts w:ascii="仿宋" w:eastAsia="仿宋" w:hAnsi="仿宋"/>
                <w:color w:val="000000"/>
                <w:kern w:val="0"/>
                <w:sz w:val="24"/>
              </w:rPr>
            </w:pPr>
            <w:r>
              <w:rPr>
                <w:rFonts w:ascii="仿宋" w:eastAsia="仿宋" w:hAnsi="仿宋" w:hint="eastAsia"/>
                <w:color w:val="000000"/>
                <w:kern w:val="0"/>
                <w:sz w:val="24"/>
              </w:rPr>
              <w:t>对口业务科室审核意见</w:t>
            </w:r>
            <w:r>
              <w:rPr>
                <w:rFonts w:ascii="仿宋" w:eastAsia="仿宋" w:hAnsi="仿宋" w:cs="宋体" w:hint="eastAsia"/>
                <w:color w:val="000000"/>
                <w:kern w:val="0"/>
                <w:sz w:val="24"/>
              </w:rPr>
              <w:t xml:space="preserve">　</w:t>
            </w:r>
          </w:p>
        </w:tc>
        <w:tc>
          <w:tcPr>
            <w:tcW w:w="8225" w:type="dxa"/>
            <w:gridSpan w:val="10"/>
            <w:tcBorders>
              <w:top w:val="nil"/>
              <w:left w:val="nil"/>
              <w:bottom w:val="single" w:sz="4" w:space="0" w:color="auto"/>
              <w:right w:val="single" w:sz="4" w:space="0" w:color="auto"/>
            </w:tcBorders>
            <w:vAlign w:val="center"/>
          </w:tcPr>
          <w:p w:rsidR="00042524" w:rsidRDefault="000833F2">
            <w:pPr>
              <w:jc w:val="left"/>
              <w:rPr>
                <w:rFonts w:ascii="仿宋" w:eastAsia="仿宋" w:hAnsi="仿宋"/>
                <w:color w:val="000000"/>
                <w:kern w:val="0"/>
                <w:sz w:val="24"/>
              </w:rPr>
            </w:pPr>
            <w:r>
              <w:rPr>
                <w:rFonts w:ascii="仿宋" w:eastAsia="仿宋" w:hAnsi="仿宋" w:cs="黑体" w:hint="eastAsia"/>
                <w:sz w:val="24"/>
              </w:rPr>
              <w:t>审核意见：</w:t>
            </w:r>
            <w:r>
              <w:rPr>
                <w:rFonts w:ascii="仿宋" w:eastAsia="仿宋" w:hAnsi="仿宋" w:cs="黑体" w:hint="eastAsia"/>
                <w:sz w:val="24"/>
              </w:rPr>
              <w:br/>
            </w:r>
            <w:r>
              <w:rPr>
                <w:rFonts w:ascii="仿宋" w:eastAsia="仿宋" w:hAnsi="仿宋" w:cs="黑体" w:hint="eastAsia"/>
                <w:sz w:val="24"/>
              </w:rPr>
              <w:br/>
            </w:r>
            <w:r>
              <w:rPr>
                <w:rFonts w:ascii="仿宋" w:eastAsia="仿宋" w:hAnsi="仿宋" w:cs="黑体" w:hint="eastAsia"/>
                <w:sz w:val="24"/>
              </w:rPr>
              <w:br/>
            </w:r>
            <w:r>
              <w:rPr>
                <w:rFonts w:ascii="仿宋" w:eastAsia="仿宋" w:hAnsi="仿宋" w:cs="黑体" w:hint="eastAsia"/>
                <w:sz w:val="24"/>
              </w:rPr>
              <w:br/>
              <w:t xml:space="preserve">         </w:t>
            </w:r>
            <w:r>
              <w:rPr>
                <w:rFonts w:ascii="仿宋" w:eastAsia="仿宋" w:hAnsi="仿宋" w:cs="黑体" w:hint="eastAsia"/>
                <w:sz w:val="24"/>
              </w:rPr>
              <w:t>审核人：</w:t>
            </w:r>
            <w:r>
              <w:rPr>
                <w:rFonts w:ascii="仿宋" w:eastAsia="仿宋" w:hAnsi="仿宋" w:cs="黑体" w:hint="eastAsia"/>
                <w:sz w:val="24"/>
              </w:rPr>
              <w:t xml:space="preserve">        </w:t>
            </w:r>
            <w:r>
              <w:rPr>
                <w:rFonts w:ascii="仿宋" w:eastAsia="仿宋" w:hAnsi="仿宋" w:cs="黑体" w:hint="eastAsia"/>
                <w:sz w:val="24"/>
              </w:rPr>
              <w:t>科室负责人签字：</w:t>
            </w:r>
            <w:r>
              <w:rPr>
                <w:rFonts w:ascii="仿宋" w:eastAsia="仿宋" w:hAnsi="仿宋" w:cs="黑体" w:hint="eastAsia"/>
                <w:sz w:val="24"/>
              </w:rPr>
              <w:t xml:space="preserve">            </w:t>
            </w:r>
            <w:r>
              <w:rPr>
                <w:rFonts w:ascii="仿宋" w:eastAsia="仿宋" w:hAnsi="仿宋" w:cs="黑体" w:hint="eastAsia"/>
                <w:sz w:val="24"/>
              </w:rPr>
              <w:t>年</w:t>
            </w:r>
            <w:r>
              <w:rPr>
                <w:rFonts w:ascii="仿宋" w:eastAsia="仿宋" w:hAnsi="仿宋" w:cs="黑体" w:hint="eastAsia"/>
                <w:sz w:val="24"/>
              </w:rPr>
              <w:t xml:space="preserve">   </w:t>
            </w:r>
            <w:r>
              <w:rPr>
                <w:rFonts w:ascii="仿宋" w:eastAsia="仿宋" w:hAnsi="仿宋" w:cs="黑体" w:hint="eastAsia"/>
                <w:sz w:val="24"/>
              </w:rPr>
              <w:t>月</w:t>
            </w:r>
            <w:r>
              <w:rPr>
                <w:rFonts w:ascii="仿宋" w:eastAsia="仿宋" w:hAnsi="仿宋" w:cs="黑体" w:hint="eastAsia"/>
                <w:sz w:val="24"/>
              </w:rPr>
              <w:t xml:space="preserve">   </w:t>
            </w:r>
            <w:r>
              <w:rPr>
                <w:rFonts w:ascii="仿宋" w:eastAsia="仿宋" w:hAnsi="仿宋" w:cs="黑体" w:hint="eastAsia"/>
                <w:sz w:val="24"/>
              </w:rPr>
              <w:t>日</w:t>
            </w:r>
          </w:p>
        </w:tc>
      </w:tr>
      <w:tr w:rsidR="00042524">
        <w:trPr>
          <w:gridBefore w:val="1"/>
          <w:wBefore w:w="15" w:type="dxa"/>
          <w:trHeight w:val="2496"/>
          <w:jc w:val="center"/>
        </w:trPr>
        <w:tc>
          <w:tcPr>
            <w:tcW w:w="860" w:type="dxa"/>
            <w:gridSpan w:val="2"/>
            <w:vMerge/>
            <w:tcBorders>
              <w:left w:val="single" w:sz="4" w:space="0" w:color="auto"/>
              <w:bottom w:val="single" w:sz="4" w:space="0" w:color="auto"/>
              <w:right w:val="single" w:sz="4" w:space="0" w:color="auto"/>
            </w:tcBorders>
            <w:vAlign w:val="center"/>
          </w:tcPr>
          <w:p w:rsidR="00042524" w:rsidRDefault="00042524">
            <w:pPr>
              <w:widowControl/>
              <w:jc w:val="center"/>
              <w:rPr>
                <w:rFonts w:ascii="仿宋_GB2312" w:eastAsia="仿宋_GB2312" w:hAnsi="宋体" w:cs="宋体"/>
                <w:color w:val="000000"/>
                <w:kern w:val="0"/>
                <w:sz w:val="28"/>
                <w:szCs w:val="28"/>
              </w:rPr>
            </w:pPr>
          </w:p>
        </w:tc>
        <w:tc>
          <w:tcPr>
            <w:tcW w:w="735" w:type="dxa"/>
            <w:tcBorders>
              <w:top w:val="single" w:sz="4" w:space="0" w:color="auto"/>
              <w:left w:val="nil"/>
              <w:bottom w:val="single" w:sz="4" w:space="0" w:color="auto"/>
              <w:right w:val="single" w:sz="4" w:space="0" w:color="auto"/>
            </w:tcBorders>
            <w:vAlign w:val="center"/>
          </w:tcPr>
          <w:p w:rsidR="00042524" w:rsidRDefault="000833F2">
            <w:pPr>
              <w:jc w:val="center"/>
              <w:rPr>
                <w:rFonts w:ascii="仿宋" w:eastAsia="仿宋" w:hAnsi="仿宋"/>
                <w:color w:val="000000"/>
                <w:kern w:val="0"/>
                <w:sz w:val="24"/>
              </w:rPr>
            </w:pPr>
            <w:r>
              <w:rPr>
                <w:rFonts w:ascii="仿宋" w:eastAsia="仿宋" w:hAnsi="仿宋" w:hint="eastAsia"/>
                <w:color w:val="000000"/>
                <w:kern w:val="0"/>
                <w:sz w:val="24"/>
              </w:rPr>
              <w:t>绩效管理科室审核意见</w:t>
            </w:r>
          </w:p>
        </w:tc>
        <w:tc>
          <w:tcPr>
            <w:tcW w:w="8225" w:type="dxa"/>
            <w:gridSpan w:val="10"/>
            <w:tcBorders>
              <w:top w:val="single" w:sz="4" w:space="0" w:color="auto"/>
              <w:left w:val="nil"/>
              <w:bottom w:val="single" w:sz="4" w:space="0" w:color="auto"/>
              <w:right w:val="single" w:sz="4" w:space="0" w:color="auto"/>
            </w:tcBorders>
            <w:vAlign w:val="center"/>
          </w:tcPr>
          <w:p w:rsidR="00042524" w:rsidRDefault="000833F2">
            <w:pPr>
              <w:rPr>
                <w:color w:val="000000"/>
                <w:kern w:val="0"/>
                <w:szCs w:val="21"/>
              </w:rPr>
            </w:pPr>
            <w:r>
              <w:rPr>
                <w:rFonts w:ascii="仿宋" w:eastAsia="仿宋" w:hAnsi="仿宋" w:cs="黑体" w:hint="eastAsia"/>
                <w:sz w:val="24"/>
              </w:rPr>
              <w:t>审核意见：</w:t>
            </w:r>
            <w:r>
              <w:rPr>
                <w:rFonts w:ascii="仿宋" w:eastAsia="仿宋" w:hAnsi="仿宋" w:cs="黑体" w:hint="eastAsia"/>
                <w:sz w:val="24"/>
              </w:rPr>
              <w:br/>
            </w:r>
            <w:r>
              <w:rPr>
                <w:rFonts w:ascii="仿宋" w:eastAsia="仿宋" w:hAnsi="仿宋" w:cs="黑体" w:hint="eastAsia"/>
                <w:sz w:val="24"/>
              </w:rPr>
              <w:br/>
            </w:r>
            <w:r>
              <w:rPr>
                <w:rFonts w:ascii="仿宋" w:eastAsia="仿宋" w:hAnsi="仿宋" w:cs="黑体" w:hint="eastAsia"/>
                <w:sz w:val="24"/>
              </w:rPr>
              <w:br/>
            </w:r>
            <w:r>
              <w:rPr>
                <w:rFonts w:ascii="仿宋" w:eastAsia="仿宋" w:hAnsi="仿宋" w:cs="黑体" w:hint="eastAsia"/>
                <w:sz w:val="24"/>
              </w:rPr>
              <w:br/>
              <w:t xml:space="preserve">         </w:t>
            </w:r>
            <w:r>
              <w:rPr>
                <w:rFonts w:ascii="仿宋" w:eastAsia="仿宋" w:hAnsi="仿宋" w:cs="黑体" w:hint="eastAsia"/>
                <w:sz w:val="24"/>
              </w:rPr>
              <w:t>审核人：</w:t>
            </w:r>
            <w:r>
              <w:rPr>
                <w:rFonts w:ascii="仿宋" w:eastAsia="仿宋" w:hAnsi="仿宋" w:cs="黑体" w:hint="eastAsia"/>
                <w:sz w:val="24"/>
              </w:rPr>
              <w:t xml:space="preserve">        </w:t>
            </w:r>
            <w:r>
              <w:rPr>
                <w:rFonts w:ascii="仿宋" w:eastAsia="仿宋" w:hAnsi="仿宋" w:cs="黑体" w:hint="eastAsia"/>
                <w:sz w:val="24"/>
              </w:rPr>
              <w:t>科室负责人签字：</w:t>
            </w:r>
            <w:r>
              <w:rPr>
                <w:rFonts w:ascii="仿宋" w:eastAsia="仿宋" w:hAnsi="仿宋" w:cs="黑体" w:hint="eastAsia"/>
                <w:sz w:val="24"/>
              </w:rPr>
              <w:t xml:space="preserve">            </w:t>
            </w:r>
            <w:r>
              <w:rPr>
                <w:rFonts w:ascii="仿宋" w:eastAsia="仿宋" w:hAnsi="仿宋" w:cs="黑体" w:hint="eastAsia"/>
                <w:sz w:val="24"/>
              </w:rPr>
              <w:t>年</w:t>
            </w:r>
            <w:r>
              <w:rPr>
                <w:rFonts w:ascii="仿宋" w:eastAsia="仿宋" w:hAnsi="仿宋" w:cs="黑体" w:hint="eastAsia"/>
                <w:sz w:val="24"/>
              </w:rPr>
              <w:t xml:space="preserve">   </w:t>
            </w:r>
            <w:r>
              <w:rPr>
                <w:rFonts w:ascii="仿宋" w:eastAsia="仿宋" w:hAnsi="仿宋" w:cs="黑体" w:hint="eastAsia"/>
                <w:sz w:val="24"/>
              </w:rPr>
              <w:t>月</w:t>
            </w:r>
            <w:r>
              <w:rPr>
                <w:rFonts w:ascii="仿宋" w:eastAsia="仿宋" w:hAnsi="仿宋" w:cs="黑体" w:hint="eastAsia"/>
                <w:sz w:val="24"/>
              </w:rPr>
              <w:t xml:space="preserve">   </w:t>
            </w:r>
            <w:r>
              <w:rPr>
                <w:rFonts w:ascii="仿宋" w:eastAsia="仿宋" w:hAnsi="仿宋" w:cs="黑体" w:hint="eastAsia"/>
                <w:sz w:val="24"/>
              </w:rPr>
              <w:t>日</w:t>
            </w:r>
          </w:p>
        </w:tc>
      </w:tr>
    </w:tbl>
    <w:p w:rsidR="00042524" w:rsidRDefault="00042524"/>
    <w:sectPr w:rsidR="00042524" w:rsidSect="000425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ebdings"/>
    <w:charset w:val="00"/>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C07A2F"/>
    <w:rsid w:val="00042524"/>
    <w:rsid w:val="000833F2"/>
    <w:rsid w:val="14A05F70"/>
    <w:rsid w:val="153204A7"/>
    <w:rsid w:val="1FC07A2F"/>
    <w:rsid w:val="20325CD3"/>
    <w:rsid w:val="20DB4C44"/>
    <w:rsid w:val="21A23E61"/>
    <w:rsid w:val="3A8C5719"/>
    <w:rsid w:val="444706C8"/>
    <w:rsid w:val="48DC77C3"/>
    <w:rsid w:val="49F642AC"/>
    <w:rsid w:val="4AAB109C"/>
    <w:rsid w:val="58D67E0E"/>
    <w:rsid w:val="6EC017D5"/>
    <w:rsid w:val="704859CA"/>
    <w:rsid w:val="76B8732C"/>
    <w:rsid w:val="7EA040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25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Y_Y</dc:creator>
  <cp:lastModifiedBy>Administrator</cp:lastModifiedBy>
  <cp:revision>2</cp:revision>
  <dcterms:created xsi:type="dcterms:W3CDTF">2020-02-04T00:44:00Z</dcterms:created>
  <dcterms:modified xsi:type="dcterms:W3CDTF">2012-12-31T16:28:00Z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