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6E" w:rsidRDefault="00BE0A6E">
      <w:pPr>
        <w:spacing w:line="240" w:lineRule="exact"/>
        <w:rPr>
          <w:rFonts w:ascii="黑体" w:eastAsia="黑体"/>
          <w:sz w:val="32"/>
        </w:rPr>
      </w:pPr>
    </w:p>
    <w:p w:rsidR="00BE0A6E" w:rsidRDefault="00BE0A6E">
      <w:pPr>
        <w:rPr>
          <w:rFonts w:ascii="黑体" w:eastAsia="黑体"/>
          <w:sz w:val="44"/>
          <w:szCs w:val="44"/>
        </w:rPr>
      </w:pPr>
      <w:r>
        <w:rPr>
          <w:rFonts w:ascii="黑体" w:eastAsia="黑体" w:hAnsi="黑体" w:cs="黑体" w:hint="eastAsia"/>
          <w:sz w:val="32"/>
          <w:szCs w:val="32"/>
        </w:rPr>
        <w:t>附件</w:t>
      </w:r>
      <w:r>
        <w:rPr>
          <w:rFonts w:ascii="黑体" w:eastAsia="黑体" w:hAnsi="黑体" w:cs="黑体"/>
          <w:sz w:val="32"/>
          <w:szCs w:val="32"/>
        </w:rPr>
        <w:t>1</w:t>
      </w:r>
    </w:p>
    <w:p w:rsidR="00BE0A6E" w:rsidRDefault="00BE0A6E">
      <w:pPr>
        <w:jc w:val="center"/>
        <w:rPr>
          <w:rFonts w:ascii="黑体" w:eastAsia="黑体"/>
          <w:sz w:val="44"/>
          <w:szCs w:val="44"/>
        </w:rPr>
      </w:pPr>
      <w:r>
        <w:rPr>
          <w:rFonts w:ascii="黑体" w:eastAsia="黑体" w:hint="eastAsia"/>
          <w:sz w:val="44"/>
          <w:szCs w:val="44"/>
        </w:rPr>
        <w:t>项目绩效自评报告表</w:t>
      </w:r>
    </w:p>
    <w:p w:rsidR="00BE0A6E" w:rsidRDefault="00BE0A6E">
      <w:pPr>
        <w:jc w:val="center"/>
        <w:rPr>
          <w:rFonts w:ascii="楷体" w:eastAsia="楷体" w:hAnsi="楷体" w:cs="楷体"/>
          <w:sz w:val="32"/>
          <w:szCs w:val="32"/>
        </w:rPr>
      </w:pPr>
      <w:r>
        <w:rPr>
          <w:rFonts w:ascii="楷体" w:eastAsia="楷体" w:hAnsi="楷体" w:cs="楷体" w:hint="eastAsia"/>
          <w:sz w:val="32"/>
          <w:szCs w:val="32"/>
        </w:rPr>
        <w:t>（实施单位用）</w:t>
      </w:r>
    </w:p>
    <w:p w:rsidR="00BE0A6E" w:rsidRPr="00D24E5D" w:rsidRDefault="00BE0A6E">
      <w:pPr>
        <w:spacing w:line="360" w:lineRule="auto"/>
        <w:rPr>
          <w:rFonts w:ascii="楷体" w:eastAsia="楷体" w:hAnsi="楷体" w:cs="楷体"/>
          <w:sz w:val="24"/>
        </w:rPr>
      </w:pPr>
      <w:r w:rsidRPr="00D24E5D">
        <w:rPr>
          <w:rFonts w:ascii="楷体" w:eastAsia="楷体" w:hAnsi="楷体" w:cs="楷体" w:hint="eastAsia"/>
          <w:sz w:val="24"/>
        </w:rPr>
        <w:t>填报单位：邵阳市公路建设养护中心　填报日期：</w:t>
      </w:r>
      <w:r w:rsidRPr="00D24E5D">
        <w:rPr>
          <w:rFonts w:ascii="楷体" w:eastAsia="楷体" w:hAnsi="楷体" w:cs="楷体"/>
          <w:sz w:val="24"/>
        </w:rPr>
        <w:t>2021</w:t>
      </w:r>
      <w:r w:rsidRPr="00D24E5D">
        <w:rPr>
          <w:rFonts w:ascii="楷体" w:eastAsia="楷体" w:hAnsi="楷体" w:cs="楷体" w:hint="eastAsia"/>
          <w:sz w:val="24"/>
        </w:rPr>
        <w:t>年</w:t>
      </w:r>
      <w:r w:rsidRPr="00D24E5D">
        <w:rPr>
          <w:rFonts w:ascii="楷体" w:eastAsia="楷体" w:hAnsi="楷体" w:cs="楷体"/>
          <w:sz w:val="24"/>
        </w:rPr>
        <w:t xml:space="preserve">6 </w:t>
      </w:r>
      <w:r w:rsidRPr="00D24E5D">
        <w:rPr>
          <w:rFonts w:ascii="楷体" w:eastAsia="楷体" w:hAnsi="楷体" w:cs="楷体" w:hint="eastAsia"/>
          <w:sz w:val="24"/>
        </w:rPr>
        <w:t>月</w:t>
      </w:r>
      <w:r w:rsidRPr="00D24E5D">
        <w:rPr>
          <w:rFonts w:ascii="楷体" w:eastAsia="楷体" w:hAnsi="楷体" w:cs="楷体"/>
          <w:sz w:val="24"/>
        </w:rPr>
        <w:t xml:space="preserve">  2</w:t>
      </w:r>
      <w:r w:rsidRPr="00D24E5D">
        <w:rPr>
          <w:rFonts w:ascii="楷体" w:eastAsia="楷体" w:hAnsi="楷体" w:cs="楷体" w:hint="eastAsia"/>
          <w:sz w:val="24"/>
        </w:rPr>
        <w:t>日</w:t>
      </w:r>
      <w:r w:rsidRPr="00D24E5D">
        <w:rPr>
          <w:rFonts w:ascii="楷体" w:eastAsia="楷体" w:hAnsi="楷体" w:cs="楷体"/>
          <w:sz w:val="24"/>
        </w:rPr>
        <w:t xml:space="preserve">   </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050"/>
        <w:gridCol w:w="1796"/>
        <w:gridCol w:w="600"/>
        <w:gridCol w:w="1305"/>
        <w:gridCol w:w="765"/>
        <w:gridCol w:w="660"/>
        <w:gridCol w:w="1380"/>
      </w:tblGrid>
      <w:tr w:rsidR="00BE0A6E" w:rsidRPr="00D24E5D">
        <w:trPr>
          <w:cantSplit/>
          <w:trHeight w:hRule="exact" w:val="557"/>
        </w:trPr>
        <w:tc>
          <w:tcPr>
            <w:tcW w:w="540" w:type="dxa"/>
            <w:vMerge w:val="restart"/>
            <w:vAlign w:val="center"/>
          </w:tcPr>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sz w:val="24"/>
              </w:rPr>
              <w:t xml:space="preserve"> </w:t>
            </w:r>
          </w:p>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sz w:val="24"/>
              </w:rPr>
              <w:t xml:space="preserve"> </w:t>
            </w:r>
          </w:p>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sz w:val="24"/>
              </w:rPr>
              <w:t xml:space="preserve"> </w:t>
            </w:r>
            <w:r w:rsidRPr="00D24E5D">
              <w:rPr>
                <w:rFonts w:ascii="楷体" w:eastAsia="楷体" w:hAnsi="楷体" w:cs="楷体" w:hint="eastAsia"/>
                <w:sz w:val="24"/>
              </w:rPr>
              <w:t>基本情况</w:t>
            </w: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项目名称</w:t>
            </w:r>
          </w:p>
        </w:tc>
        <w:tc>
          <w:tcPr>
            <w:tcW w:w="6506" w:type="dxa"/>
            <w:gridSpan w:val="6"/>
          </w:tcPr>
          <w:p w:rsidR="00BE0A6E" w:rsidRPr="00D24E5D" w:rsidRDefault="00BE0A6E">
            <w:pPr>
              <w:spacing w:line="540" w:lineRule="exact"/>
              <w:jc w:val="left"/>
              <w:rPr>
                <w:rFonts w:ascii="楷体" w:eastAsia="楷体" w:hAnsi="楷体" w:cs="楷体"/>
                <w:sz w:val="24"/>
              </w:rPr>
            </w:pPr>
            <w:r w:rsidRPr="00D24E5D">
              <w:rPr>
                <w:rFonts w:ascii="楷体" w:eastAsia="楷体" w:hAnsi="楷体" w:cs="楷体" w:hint="eastAsia"/>
                <w:sz w:val="24"/>
              </w:rPr>
              <w:t>补助公用支出及其他</w:t>
            </w:r>
          </w:p>
        </w:tc>
      </w:tr>
      <w:tr w:rsidR="00BE0A6E" w:rsidRPr="00D24E5D" w:rsidTr="00D24E5D">
        <w:trPr>
          <w:cantSplit/>
          <w:trHeight w:hRule="exact" w:val="1086"/>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rPr>
                <w:rFonts w:ascii="楷体" w:eastAsia="楷体" w:hAnsi="楷体" w:cs="楷体"/>
                <w:sz w:val="24"/>
              </w:rPr>
            </w:pPr>
            <w:r w:rsidRPr="00D24E5D">
              <w:rPr>
                <w:rFonts w:ascii="楷体" w:eastAsia="楷体" w:hAnsi="楷体" w:cs="楷体" w:hint="eastAsia"/>
                <w:sz w:val="24"/>
              </w:rPr>
              <w:t>项目主要内容</w:t>
            </w:r>
          </w:p>
        </w:tc>
        <w:tc>
          <w:tcPr>
            <w:tcW w:w="6506" w:type="dxa"/>
            <w:gridSpan w:val="6"/>
          </w:tcPr>
          <w:p w:rsidR="00BE0A6E" w:rsidRPr="00D24E5D" w:rsidRDefault="00BE0A6E" w:rsidP="00D24E5D">
            <w:pPr>
              <w:spacing w:line="540" w:lineRule="exact"/>
              <w:ind w:firstLineChars="50" w:firstLine="120"/>
              <w:jc w:val="left"/>
              <w:rPr>
                <w:rFonts w:ascii="楷体" w:eastAsia="楷体" w:hAnsi="楷体" w:cs="楷体"/>
                <w:sz w:val="24"/>
              </w:rPr>
            </w:pPr>
            <w:r w:rsidRPr="00D24E5D">
              <w:rPr>
                <w:rFonts w:ascii="楷体" w:eastAsia="楷体" w:hAnsi="楷体" w:cs="楷体" w:hint="eastAsia"/>
                <w:sz w:val="24"/>
              </w:rPr>
              <w:t>本项专项经费，为补助公用及其他经费支出，本项经费为更好地开展公路事业及新技术的学习以及公路技术储备</w:t>
            </w:r>
            <w:r>
              <w:rPr>
                <w:rFonts w:ascii="楷体" w:eastAsia="楷体" w:hAnsi="楷体" w:cs="楷体" w:hint="eastAsia"/>
                <w:sz w:val="24"/>
              </w:rPr>
              <w:t>。</w:t>
            </w:r>
          </w:p>
        </w:tc>
      </w:tr>
      <w:tr w:rsidR="00BE0A6E" w:rsidRPr="00D24E5D">
        <w:trPr>
          <w:cantSplit/>
          <w:trHeight w:hRule="exact" w:val="533"/>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项目单位</w:t>
            </w:r>
          </w:p>
        </w:tc>
        <w:tc>
          <w:tcPr>
            <w:tcW w:w="2396" w:type="dxa"/>
            <w:gridSpan w:val="2"/>
          </w:tcPr>
          <w:p w:rsidR="00BE0A6E" w:rsidRPr="00D24E5D" w:rsidRDefault="00BE0A6E">
            <w:pPr>
              <w:spacing w:line="540" w:lineRule="exact"/>
              <w:jc w:val="left"/>
              <w:rPr>
                <w:rFonts w:ascii="楷体" w:eastAsia="楷体" w:hAnsi="楷体" w:cs="楷体"/>
                <w:sz w:val="24"/>
              </w:rPr>
            </w:pPr>
            <w:r w:rsidRPr="00D24E5D">
              <w:rPr>
                <w:rFonts w:ascii="楷体" w:eastAsia="楷体" w:hAnsi="楷体" w:cs="楷体" w:hint="eastAsia"/>
                <w:sz w:val="24"/>
              </w:rPr>
              <w:t xml:space="preserve">市公路建养中心　　　　　　　　　　　　　</w:t>
            </w:r>
          </w:p>
        </w:tc>
        <w:tc>
          <w:tcPr>
            <w:tcW w:w="2070" w:type="dxa"/>
            <w:gridSpan w:val="2"/>
            <w:vAlign w:val="center"/>
          </w:tcPr>
          <w:p w:rsidR="00BE0A6E" w:rsidRPr="00D24E5D" w:rsidRDefault="00BE0A6E">
            <w:pPr>
              <w:jc w:val="center"/>
              <w:rPr>
                <w:rFonts w:ascii="楷体" w:eastAsia="楷体" w:hAnsi="楷体" w:cs="楷体"/>
                <w:sz w:val="24"/>
              </w:rPr>
            </w:pPr>
            <w:r w:rsidRPr="00D24E5D">
              <w:rPr>
                <w:rFonts w:ascii="楷体" w:eastAsia="楷体" w:hAnsi="楷体" w:cs="楷体"/>
                <w:sz w:val="24"/>
              </w:rPr>
              <w:t xml:space="preserve"> </w:t>
            </w:r>
            <w:r w:rsidRPr="00D24E5D">
              <w:rPr>
                <w:rFonts w:ascii="楷体" w:eastAsia="楷体" w:hAnsi="楷体" w:cs="楷体" w:hint="eastAsia"/>
                <w:sz w:val="24"/>
              </w:rPr>
              <w:t>主管部门</w:t>
            </w:r>
          </w:p>
        </w:tc>
        <w:tc>
          <w:tcPr>
            <w:tcW w:w="2040" w:type="dxa"/>
            <w:gridSpan w:val="2"/>
          </w:tcPr>
          <w:p w:rsidR="00BE0A6E" w:rsidRPr="00D24E5D" w:rsidRDefault="00BE0A6E">
            <w:pPr>
              <w:spacing w:line="540" w:lineRule="exact"/>
              <w:jc w:val="left"/>
              <w:rPr>
                <w:rFonts w:ascii="楷体" w:eastAsia="楷体" w:hAnsi="楷体" w:cs="楷体"/>
                <w:sz w:val="24"/>
              </w:rPr>
            </w:pPr>
            <w:r w:rsidRPr="00D24E5D">
              <w:rPr>
                <w:rFonts w:ascii="楷体" w:eastAsia="楷体" w:hAnsi="楷体" w:cs="楷体" w:hint="eastAsia"/>
                <w:sz w:val="24"/>
              </w:rPr>
              <w:t>市交通局</w:t>
            </w:r>
          </w:p>
        </w:tc>
      </w:tr>
      <w:tr w:rsidR="00BE0A6E" w:rsidRPr="00D24E5D">
        <w:trPr>
          <w:cantSplit/>
          <w:trHeight w:hRule="exact" w:val="573"/>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540" w:lineRule="exact"/>
              <w:jc w:val="center"/>
              <w:rPr>
                <w:rFonts w:ascii="楷体" w:eastAsia="楷体" w:hAnsi="楷体" w:cs="楷体"/>
                <w:sz w:val="24"/>
              </w:rPr>
            </w:pPr>
            <w:r w:rsidRPr="00D24E5D">
              <w:rPr>
                <w:rFonts w:ascii="楷体" w:eastAsia="楷体" w:hAnsi="楷体" w:cs="楷体" w:hint="eastAsia"/>
                <w:sz w:val="24"/>
              </w:rPr>
              <w:t>单位负责人</w:t>
            </w:r>
          </w:p>
        </w:tc>
        <w:tc>
          <w:tcPr>
            <w:tcW w:w="2396" w:type="dxa"/>
            <w:gridSpan w:val="2"/>
          </w:tcPr>
          <w:p w:rsidR="00BE0A6E" w:rsidRPr="00D24E5D" w:rsidRDefault="00BE0A6E">
            <w:pPr>
              <w:spacing w:line="540" w:lineRule="exact"/>
              <w:jc w:val="left"/>
              <w:rPr>
                <w:rFonts w:ascii="楷体" w:eastAsia="楷体" w:hAnsi="楷体" w:cs="楷体"/>
                <w:sz w:val="24"/>
              </w:rPr>
            </w:pPr>
            <w:r w:rsidRPr="00D24E5D">
              <w:rPr>
                <w:rFonts w:ascii="楷体" w:eastAsia="楷体" w:hAnsi="楷体" w:cs="楷体" w:hint="eastAsia"/>
                <w:sz w:val="24"/>
              </w:rPr>
              <w:t>范赞科</w:t>
            </w:r>
          </w:p>
        </w:tc>
        <w:tc>
          <w:tcPr>
            <w:tcW w:w="2070" w:type="dxa"/>
            <w:gridSpan w:val="2"/>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项目负责人</w:t>
            </w:r>
          </w:p>
        </w:tc>
        <w:tc>
          <w:tcPr>
            <w:tcW w:w="2040" w:type="dxa"/>
            <w:gridSpan w:val="2"/>
          </w:tcPr>
          <w:p w:rsidR="00BE0A6E" w:rsidRPr="00D24E5D" w:rsidRDefault="00BE0A6E">
            <w:pPr>
              <w:spacing w:line="540" w:lineRule="exact"/>
              <w:jc w:val="left"/>
              <w:rPr>
                <w:rFonts w:ascii="楷体" w:eastAsia="楷体" w:hAnsi="楷体" w:cs="楷体"/>
                <w:sz w:val="24"/>
              </w:rPr>
            </w:pPr>
          </w:p>
        </w:tc>
      </w:tr>
      <w:tr w:rsidR="00BE0A6E" w:rsidRPr="00D24E5D">
        <w:trPr>
          <w:cantSplit/>
          <w:trHeight w:hRule="exact" w:val="584"/>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项目属性</w:t>
            </w:r>
          </w:p>
        </w:tc>
        <w:tc>
          <w:tcPr>
            <w:tcW w:w="6506" w:type="dxa"/>
            <w:gridSpan w:val="6"/>
          </w:tcPr>
          <w:p w:rsidR="00BE0A6E" w:rsidRPr="00D24E5D" w:rsidRDefault="00BE0A6E">
            <w:pPr>
              <w:spacing w:line="540" w:lineRule="exact"/>
              <w:jc w:val="left"/>
              <w:rPr>
                <w:rFonts w:ascii="楷体" w:eastAsia="楷体" w:hAnsi="楷体" w:cs="楷体"/>
                <w:sz w:val="24"/>
              </w:rPr>
            </w:pPr>
            <w:r w:rsidRPr="00D24E5D">
              <w:rPr>
                <w:rFonts w:ascii="楷体" w:eastAsia="楷体" w:hAnsi="楷体" w:cs="楷体" w:hint="eastAsia"/>
                <w:sz w:val="24"/>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经常性　　□一次性　　□新增　　□延续</w:t>
            </w:r>
          </w:p>
        </w:tc>
      </w:tr>
      <w:tr w:rsidR="00BE0A6E" w:rsidRPr="00D24E5D">
        <w:trPr>
          <w:cantSplit/>
          <w:trHeight w:hRule="exact" w:val="792"/>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240" w:lineRule="atLeast"/>
              <w:jc w:val="center"/>
              <w:rPr>
                <w:rFonts w:ascii="楷体" w:eastAsia="楷体" w:hAnsi="楷体" w:cs="楷体"/>
                <w:sz w:val="24"/>
              </w:rPr>
            </w:pPr>
            <w:r w:rsidRPr="00D24E5D">
              <w:rPr>
                <w:rFonts w:ascii="楷体" w:eastAsia="楷体" w:hAnsi="楷体" w:cs="楷体" w:hint="eastAsia"/>
                <w:sz w:val="24"/>
              </w:rPr>
              <w:t>资金总额</w:t>
            </w:r>
            <w:r w:rsidRPr="00D24E5D">
              <w:rPr>
                <w:rFonts w:ascii="楷体" w:eastAsia="楷体" w:hAnsi="楷体" w:cs="楷体"/>
                <w:sz w:val="24"/>
              </w:rPr>
              <w:t xml:space="preserve">    </w:t>
            </w:r>
            <w:r w:rsidRPr="00D24E5D">
              <w:rPr>
                <w:rFonts w:ascii="楷体" w:eastAsia="楷体" w:hAnsi="楷体" w:cs="楷体" w:hint="eastAsia"/>
                <w:sz w:val="24"/>
              </w:rPr>
              <w:t>及构成</w:t>
            </w:r>
          </w:p>
        </w:tc>
        <w:tc>
          <w:tcPr>
            <w:tcW w:w="6506" w:type="dxa"/>
            <w:gridSpan w:val="6"/>
          </w:tcPr>
          <w:p w:rsidR="00BE0A6E" w:rsidRPr="00D24E5D" w:rsidRDefault="00BE0A6E">
            <w:pPr>
              <w:spacing w:line="240" w:lineRule="atLeast"/>
              <w:jc w:val="left"/>
              <w:rPr>
                <w:rFonts w:ascii="楷体" w:eastAsia="楷体" w:hAnsi="楷体" w:cs="楷体"/>
                <w:sz w:val="24"/>
              </w:rPr>
            </w:pPr>
            <w:r w:rsidRPr="00D24E5D">
              <w:rPr>
                <w:rFonts w:ascii="楷体" w:eastAsia="楷体" w:hAnsi="楷体" w:cs="楷体" w:hint="eastAsia"/>
                <w:sz w:val="24"/>
              </w:rPr>
              <w:t>总额：</w:t>
            </w:r>
            <w:r w:rsidRPr="00D24E5D">
              <w:rPr>
                <w:rFonts w:ascii="楷体" w:eastAsia="楷体" w:hAnsi="楷体" w:cs="楷体"/>
                <w:sz w:val="24"/>
              </w:rPr>
              <w:t>134.4</w:t>
            </w:r>
            <w:r w:rsidRPr="00D24E5D">
              <w:rPr>
                <w:rFonts w:ascii="楷体" w:eastAsia="楷体" w:hAnsi="楷体" w:cs="楷体" w:hint="eastAsia"/>
                <w:sz w:val="24"/>
              </w:rPr>
              <w:t>万元，其中：省级财政　　万元；市级财政</w:t>
            </w:r>
            <w:r w:rsidRPr="00D24E5D">
              <w:rPr>
                <w:rFonts w:ascii="楷体" w:eastAsia="楷体" w:hAnsi="楷体" w:cs="楷体"/>
                <w:sz w:val="24"/>
              </w:rPr>
              <w:t>134.4</w:t>
            </w:r>
            <w:r w:rsidRPr="00D24E5D">
              <w:rPr>
                <w:rFonts w:ascii="楷体" w:eastAsia="楷体" w:hAnsi="楷体" w:cs="楷体" w:hint="eastAsia"/>
                <w:sz w:val="24"/>
              </w:rPr>
              <w:t>万元；其他　　　万元。</w:t>
            </w:r>
          </w:p>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万元</w:t>
            </w:r>
          </w:p>
        </w:tc>
      </w:tr>
      <w:tr w:rsidR="00BE0A6E" w:rsidRPr="00D24E5D">
        <w:trPr>
          <w:cantSplit/>
          <w:trHeight w:hRule="exact" w:val="700"/>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项目起止时间</w:t>
            </w:r>
          </w:p>
        </w:tc>
        <w:tc>
          <w:tcPr>
            <w:tcW w:w="6506" w:type="dxa"/>
            <w:gridSpan w:val="6"/>
          </w:tcPr>
          <w:p w:rsidR="00BE0A6E" w:rsidRPr="00D24E5D" w:rsidRDefault="00BE0A6E" w:rsidP="00D24E5D">
            <w:pPr>
              <w:spacing w:line="560" w:lineRule="exact"/>
              <w:ind w:firstLineChars="100" w:firstLine="240"/>
              <w:jc w:val="left"/>
              <w:rPr>
                <w:rFonts w:ascii="楷体" w:eastAsia="楷体" w:hAnsi="楷体" w:cs="楷体"/>
                <w:sz w:val="24"/>
              </w:rPr>
            </w:pPr>
            <w:r w:rsidRPr="00D24E5D">
              <w:rPr>
                <w:rFonts w:ascii="楷体" w:eastAsia="楷体" w:hAnsi="楷体" w:cs="楷体"/>
                <w:sz w:val="24"/>
              </w:rPr>
              <w:t>2020</w:t>
            </w:r>
            <w:r w:rsidRPr="00D24E5D">
              <w:rPr>
                <w:rFonts w:ascii="楷体" w:eastAsia="楷体" w:hAnsi="楷体" w:cs="楷体" w:hint="eastAsia"/>
                <w:sz w:val="24"/>
              </w:rPr>
              <w:t xml:space="preserve">　年</w:t>
            </w:r>
            <w:r w:rsidRPr="00D24E5D">
              <w:rPr>
                <w:rFonts w:ascii="楷体" w:eastAsia="楷体" w:hAnsi="楷体" w:cs="楷体"/>
                <w:sz w:val="24"/>
              </w:rPr>
              <w:t>1</w:t>
            </w:r>
            <w:r w:rsidRPr="00D24E5D">
              <w:rPr>
                <w:rFonts w:ascii="楷体" w:eastAsia="楷体" w:hAnsi="楷体" w:cs="楷体" w:hint="eastAsia"/>
                <w:sz w:val="24"/>
              </w:rPr>
              <w:t xml:space="preserve">月起至　</w:t>
            </w:r>
            <w:r w:rsidRPr="00D24E5D">
              <w:rPr>
                <w:rFonts w:ascii="楷体" w:eastAsia="楷体" w:hAnsi="楷体" w:cs="楷体"/>
                <w:sz w:val="24"/>
              </w:rPr>
              <w:t>2020</w:t>
            </w:r>
            <w:r w:rsidRPr="00D24E5D">
              <w:rPr>
                <w:rFonts w:ascii="楷体" w:eastAsia="楷体" w:hAnsi="楷体" w:cs="楷体" w:hint="eastAsia"/>
                <w:sz w:val="24"/>
              </w:rPr>
              <w:t xml:space="preserve">　年</w:t>
            </w:r>
            <w:r w:rsidRPr="00D24E5D">
              <w:rPr>
                <w:rFonts w:ascii="楷体" w:eastAsia="楷体" w:hAnsi="楷体" w:cs="楷体"/>
                <w:sz w:val="24"/>
              </w:rPr>
              <w:t>12</w:t>
            </w:r>
            <w:r w:rsidRPr="00D24E5D">
              <w:rPr>
                <w:rFonts w:ascii="楷体" w:eastAsia="楷体" w:hAnsi="楷体" w:cs="楷体" w:hint="eastAsia"/>
                <w:sz w:val="24"/>
              </w:rPr>
              <w:t>月止</w:t>
            </w:r>
          </w:p>
        </w:tc>
      </w:tr>
      <w:tr w:rsidR="00BE0A6E" w:rsidRPr="00D24E5D" w:rsidTr="00D24E5D">
        <w:trPr>
          <w:cantSplit/>
          <w:trHeight w:hRule="exact" w:val="707"/>
        </w:trPr>
        <w:tc>
          <w:tcPr>
            <w:tcW w:w="540" w:type="dxa"/>
            <w:vMerge w:val="restart"/>
            <w:vAlign w:val="center"/>
          </w:tcPr>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hint="eastAsia"/>
                <w:sz w:val="24"/>
              </w:rPr>
              <w:t>实施情况</w:t>
            </w: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项目立项依据</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邵财预〔</w:t>
            </w:r>
            <w:r w:rsidRPr="00D24E5D">
              <w:rPr>
                <w:rFonts w:ascii="楷体" w:eastAsia="楷体" w:hAnsi="楷体" w:cs="楷体"/>
                <w:sz w:val="24"/>
              </w:rPr>
              <w:t>2020</w:t>
            </w:r>
            <w:r w:rsidRPr="00D24E5D">
              <w:rPr>
                <w:rFonts w:ascii="楷体" w:eastAsia="楷体" w:hAnsi="楷体" w:cs="楷体" w:hint="eastAsia"/>
                <w:sz w:val="24"/>
              </w:rPr>
              <w:t>〕</w:t>
            </w:r>
            <w:r w:rsidRPr="00D24E5D">
              <w:rPr>
                <w:rFonts w:ascii="楷体" w:eastAsia="楷体" w:hAnsi="楷体" w:cs="楷体"/>
                <w:sz w:val="24"/>
              </w:rPr>
              <w:t>3</w:t>
            </w:r>
            <w:r w:rsidRPr="00D24E5D">
              <w:rPr>
                <w:rFonts w:ascii="楷体" w:eastAsia="楷体" w:hAnsi="楷体" w:cs="楷体" w:hint="eastAsia"/>
                <w:sz w:val="24"/>
              </w:rPr>
              <w:t>号</w:t>
            </w:r>
          </w:p>
        </w:tc>
      </w:tr>
      <w:tr w:rsidR="00BE0A6E" w:rsidRPr="00D24E5D" w:rsidTr="00D24E5D">
        <w:trPr>
          <w:cantSplit/>
          <w:trHeight w:hRule="exact" w:val="617"/>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240" w:lineRule="atLeast"/>
              <w:jc w:val="center"/>
              <w:rPr>
                <w:rFonts w:ascii="楷体" w:eastAsia="楷体" w:hAnsi="楷体" w:cs="楷体"/>
                <w:sz w:val="24"/>
              </w:rPr>
            </w:pPr>
            <w:r w:rsidRPr="00D24E5D">
              <w:rPr>
                <w:rFonts w:ascii="楷体" w:eastAsia="楷体" w:hAnsi="楷体" w:cs="楷体" w:hint="eastAsia"/>
                <w:sz w:val="24"/>
              </w:rPr>
              <w:t>可行性研究报告结论</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无</w:t>
            </w:r>
          </w:p>
        </w:tc>
      </w:tr>
      <w:tr w:rsidR="00BE0A6E" w:rsidRPr="00D24E5D" w:rsidTr="00D24E5D">
        <w:trPr>
          <w:cantSplit/>
          <w:trHeight w:hRule="exact" w:val="639"/>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240" w:lineRule="atLeast"/>
              <w:jc w:val="center"/>
              <w:rPr>
                <w:rFonts w:ascii="楷体" w:eastAsia="楷体" w:hAnsi="楷体" w:cs="楷体"/>
                <w:sz w:val="24"/>
              </w:rPr>
            </w:pPr>
            <w:r w:rsidRPr="00D24E5D">
              <w:rPr>
                <w:rFonts w:ascii="楷体" w:eastAsia="楷体" w:hAnsi="楷体" w:cs="楷体" w:hint="eastAsia"/>
                <w:sz w:val="24"/>
              </w:rPr>
              <w:t>专家评审论证</w:t>
            </w:r>
            <w:r w:rsidRPr="00D24E5D">
              <w:rPr>
                <w:rFonts w:ascii="楷体" w:eastAsia="楷体" w:hAnsi="楷体" w:cs="楷体"/>
                <w:sz w:val="24"/>
              </w:rPr>
              <w:t xml:space="preserve"> </w:t>
            </w:r>
            <w:r w:rsidRPr="00D24E5D">
              <w:rPr>
                <w:rFonts w:ascii="楷体" w:eastAsia="楷体" w:hAnsi="楷体" w:cs="楷体" w:hint="eastAsia"/>
                <w:sz w:val="24"/>
              </w:rPr>
              <w:t>结论</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无</w:t>
            </w:r>
          </w:p>
        </w:tc>
      </w:tr>
      <w:tr w:rsidR="00BE0A6E" w:rsidRPr="00D24E5D" w:rsidTr="00D24E5D">
        <w:trPr>
          <w:cantSplit/>
          <w:trHeight w:hRule="exact" w:val="775"/>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360" w:lineRule="exact"/>
              <w:jc w:val="center"/>
              <w:rPr>
                <w:rFonts w:ascii="楷体" w:eastAsia="楷体" w:hAnsi="楷体" w:cs="楷体"/>
                <w:sz w:val="24"/>
              </w:rPr>
            </w:pPr>
            <w:r w:rsidRPr="00D24E5D">
              <w:rPr>
                <w:rFonts w:ascii="楷体" w:eastAsia="楷体" w:hAnsi="楷体" w:cs="楷体" w:hint="eastAsia"/>
                <w:sz w:val="24"/>
              </w:rPr>
              <w:t>是否实施政府采购及金额</w:t>
            </w: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tc>
        <w:tc>
          <w:tcPr>
            <w:tcW w:w="6506" w:type="dxa"/>
            <w:gridSpan w:val="6"/>
          </w:tcPr>
          <w:p w:rsidR="00BE0A6E" w:rsidRPr="00D24E5D" w:rsidRDefault="00BE0A6E">
            <w:pPr>
              <w:spacing w:line="360" w:lineRule="exact"/>
              <w:rPr>
                <w:rFonts w:ascii="楷体" w:eastAsia="楷体" w:hAnsi="楷体" w:cs="楷体"/>
                <w:sz w:val="24"/>
              </w:rPr>
            </w:pPr>
            <w:r w:rsidRPr="00D24E5D">
              <w:rPr>
                <w:rFonts w:ascii="楷体" w:eastAsia="楷体" w:hAnsi="楷体" w:cs="楷体" w:hint="eastAsia"/>
                <w:sz w:val="24"/>
              </w:rPr>
              <w:t xml:space="preserve">□是　</w:t>
            </w:r>
            <w:r w:rsidRPr="00D24E5D">
              <w:rPr>
                <w:rFonts w:ascii="楷体" w:eastAsia="楷体" w:hAnsi="楷体" w:cs="楷体"/>
                <w:sz w:val="24"/>
              </w:rPr>
              <w:t xml:space="preserve">                   </w:t>
            </w:r>
            <w:r w:rsidRPr="00D24E5D">
              <w:rPr>
                <w:rFonts w:ascii="楷体" w:eastAsia="楷体" w:hAnsi="楷体" w:cs="楷体"/>
                <w:sz w:val="24"/>
                <w:bdr w:val="single" w:sz="4" w:space="0" w:color="auto"/>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否</w:t>
            </w:r>
            <w:r w:rsidRPr="00D24E5D">
              <w:rPr>
                <w:rFonts w:ascii="楷体" w:eastAsia="楷体" w:hAnsi="楷体" w:cs="楷体"/>
                <w:sz w:val="24"/>
              </w:rPr>
              <w:t xml:space="preserve">   </w:t>
            </w:r>
            <w:r w:rsidRPr="00D24E5D">
              <w:rPr>
                <w:rFonts w:ascii="楷体" w:eastAsia="楷体" w:hAnsi="楷体" w:cs="楷体"/>
                <w:sz w:val="24"/>
              </w:rPr>
              <w:br/>
            </w:r>
            <w:r w:rsidRPr="00D24E5D">
              <w:rPr>
                <w:rFonts w:ascii="楷体" w:eastAsia="楷体" w:hAnsi="楷体" w:cs="楷体" w:hint="eastAsia"/>
                <w:sz w:val="24"/>
              </w:rPr>
              <w:t>应采购金额</w:t>
            </w:r>
            <w:r w:rsidRPr="00D24E5D">
              <w:rPr>
                <w:rFonts w:ascii="楷体" w:eastAsia="楷体" w:hAnsi="楷体" w:cs="楷体"/>
                <w:sz w:val="24"/>
              </w:rPr>
              <w:t xml:space="preserve">   </w:t>
            </w:r>
            <w:r w:rsidRPr="00D24E5D">
              <w:rPr>
                <w:rFonts w:ascii="楷体" w:eastAsia="楷体" w:hAnsi="楷体" w:cs="楷体" w:hint="eastAsia"/>
                <w:sz w:val="24"/>
              </w:rPr>
              <w:t>万元</w:t>
            </w:r>
            <w:r w:rsidRPr="00D24E5D">
              <w:rPr>
                <w:rFonts w:ascii="楷体" w:eastAsia="楷体" w:hAnsi="楷体" w:cs="楷体"/>
                <w:sz w:val="24"/>
              </w:rPr>
              <w:t xml:space="preserve">        </w:t>
            </w:r>
            <w:r w:rsidRPr="00D24E5D">
              <w:rPr>
                <w:rFonts w:ascii="楷体" w:eastAsia="楷体" w:hAnsi="楷体" w:cs="楷体" w:hint="eastAsia"/>
                <w:sz w:val="24"/>
              </w:rPr>
              <w:t>实际采购金额</w:t>
            </w:r>
            <w:r w:rsidRPr="00D24E5D">
              <w:rPr>
                <w:rFonts w:ascii="楷体" w:eastAsia="楷体" w:hAnsi="楷体" w:cs="楷体"/>
                <w:sz w:val="24"/>
              </w:rPr>
              <w:t xml:space="preserve">   </w:t>
            </w:r>
            <w:r w:rsidRPr="00D24E5D">
              <w:rPr>
                <w:rFonts w:ascii="楷体" w:eastAsia="楷体" w:hAnsi="楷体" w:cs="楷体" w:hint="eastAsia"/>
                <w:sz w:val="24"/>
              </w:rPr>
              <w:t>万元</w:t>
            </w:r>
          </w:p>
        </w:tc>
      </w:tr>
      <w:tr w:rsidR="00BE0A6E" w:rsidRPr="00D24E5D">
        <w:trPr>
          <w:cantSplit/>
          <w:trHeight w:hRule="exact" w:val="734"/>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240" w:lineRule="atLeast"/>
              <w:jc w:val="center"/>
              <w:rPr>
                <w:rFonts w:ascii="楷体" w:eastAsia="楷体" w:hAnsi="楷体" w:cs="楷体"/>
                <w:sz w:val="24"/>
              </w:rPr>
            </w:pPr>
            <w:r w:rsidRPr="00D24E5D">
              <w:rPr>
                <w:rFonts w:ascii="楷体" w:eastAsia="楷体" w:hAnsi="楷体" w:cs="楷体" w:hint="eastAsia"/>
                <w:sz w:val="24"/>
              </w:rPr>
              <w:t>是否实行</w:t>
            </w:r>
            <w:r w:rsidRPr="00D24E5D">
              <w:rPr>
                <w:rFonts w:ascii="楷体" w:eastAsia="楷体" w:hAnsi="楷体" w:cs="楷体"/>
                <w:sz w:val="24"/>
              </w:rPr>
              <w:t xml:space="preserve">    </w:t>
            </w:r>
            <w:r w:rsidRPr="00D24E5D">
              <w:rPr>
                <w:rFonts w:ascii="楷体" w:eastAsia="楷体" w:hAnsi="楷体" w:cs="楷体" w:hint="eastAsia"/>
                <w:sz w:val="24"/>
              </w:rPr>
              <w:t>招投标</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 xml:space="preserve">□是　　</w:t>
            </w:r>
            <w:r w:rsidRPr="00D24E5D">
              <w:rPr>
                <w:rFonts w:ascii="楷体" w:eastAsia="楷体" w:hAnsi="楷体" w:cs="楷体"/>
                <w:sz w:val="24"/>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否</w:t>
            </w:r>
          </w:p>
        </w:tc>
      </w:tr>
      <w:tr w:rsidR="00BE0A6E" w:rsidRPr="00D24E5D">
        <w:trPr>
          <w:cantSplit/>
          <w:trHeight w:hRule="exact" w:val="786"/>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360" w:lineRule="exact"/>
              <w:jc w:val="center"/>
              <w:rPr>
                <w:rFonts w:ascii="楷体" w:eastAsia="楷体" w:hAnsi="楷体" w:cs="楷体"/>
                <w:sz w:val="24"/>
              </w:rPr>
            </w:pPr>
            <w:r w:rsidRPr="00D24E5D">
              <w:rPr>
                <w:rFonts w:ascii="楷体" w:eastAsia="楷体" w:hAnsi="楷体" w:cs="楷体" w:hint="eastAsia"/>
                <w:sz w:val="24"/>
              </w:rPr>
              <w:t>是否实行国库</w:t>
            </w:r>
            <w:r w:rsidRPr="00D24E5D">
              <w:rPr>
                <w:rFonts w:ascii="楷体" w:eastAsia="楷体" w:hAnsi="楷体" w:cs="楷体"/>
                <w:sz w:val="24"/>
              </w:rPr>
              <w:t xml:space="preserve">     </w:t>
            </w:r>
            <w:r w:rsidRPr="00D24E5D">
              <w:rPr>
                <w:rFonts w:ascii="楷体" w:eastAsia="楷体" w:hAnsi="楷体" w:cs="楷体" w:hint="eastAsia"/>
                <w:sz w:val="24"/>
              </w:rPr>
              <w:t>集中支付</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 xml:space="preserve">□是　</w:t>
            </w:r>
            <w:r w:rsidRPr="00D24E5D">
              <w:rPr>
                <w:rFonts w:ascii="楷体" w:eastAsia="楷体" w:hAnsi="楷体" w:cs="楷体"/>
                <w:sz w:val="24"/>
              </w:rPr>
              <w:t xml:space="preserve">                  </w:t>
            </w:r>
            <w:r w:rsidRPr="00D24E5D">
              <w:rPr>
                <w:rFonts w:ascii="楷体" w:eastAsia="楷体" w:hAnsi="楷体" w:cs="楷体" w:hint="eastAsia"/>
                <w:sz w:val="24"/>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否</w:t>
            </w:r>
          </w:p>
        </w:tc>
      </w:tr>
      <w:tr w:rsidR="00BE0A6E" w:rsidRPr="00D24E5D" w:rsidTr="00D24E5D">
        <w:trPr>
          <w:cantSplit/>
          <w:trHeight w:hRule="exact" w:val="1131"/>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400" w:lineRule="exact"/>
              <w:jc w:val="center"/>
              <w:rPr>
                <w:rFonts w:ascii="楷体" w:eastAsia="楷体" w:hAnsi="楷体" w:cs="楷体"/>
                <w:sz w:val="24"/>
              </w:rPr>
            </w:pPr>
            <w:r w:rsidRPr="00D24E5D">
              <w:rPr>
                <w:rFonts w:ascii="楷体" w:eastAsia="楷体" w:hAnsi="楷体" w:cs="楷体" w:hint="eastAsia"/>
                <w:sz w:val="24"/>
              </w:rPr>
              <w:t>是否实行工程代理和投资评审制</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 xml:space="preserve">□是　　</w:t>
            </w:r>
            <w:r w:rsidRPr="00D24E5D">
              <w:rPr>
                <w:rFonts w:ascii="楷体" w:eastAsia="楷体" w:hAnsi="楷体" w:cs="楷体"/>
                <w:sz w:val="24"/>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否</w:t>
            </w:r>
          </w:p>
        </w:tc>
      </w:tr>
      <w:tr w:rsidR="00BE0A6E" w:rsidRPr="00D24E5D">
        <w:trPr>
          <w:cantSplit/>
          <w:trHeight w:hRule="exact" w:val="780"/>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240" w:lineRule="atLeast"/>
              <w:jc w:val="center"/>
              <w:rPr>
                <w:rFonts w:ascii="楷体" w:eastAsia="楷体" w:hAnsi="楷体" w:cs="楷体"/>
                <w:sz w:val="24"/>
              </w:rPr>
            </w:pPr>
            <w:r w:rsidRPr="00D24E5D">
              <w:rPr>
                <w:rFonts w:ascii="楷体" w:eastAsia="楷体" w:hAnsi="楷体" w:cs="楷体" w:hint="eastAsia"/>
                <w:sz w:val="24"/>
              </w:rPr>
              <w:t>是否实行合同管理制</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 xml:space="preserve">□是　　</w:t>
            </w:r>
            <w:r w:rsidRPr="00D24E5D">
              <w:rPr>
                <w:rFonts w:ascii="楷体" w:eastAsia="楷体" w:hAnsi="楷体" w:cs="楷体"/>
                <w:sz w:val="24"/>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否</w:t>
            </w:r>
          </w:p>
          <w:p w:rsidR="00BE0A6E" w:rsidRPr="00D24E5D" w:rsidRDefault="00BE0A6E">
            <w:pPr>
              <w:spacing w:line="560" w:lineRule="exact"/>
              <w:jc w:val="left"/>
              <w:rPr>
                <w:rFonts w:ascii="楷体" w:eastAsia="楷体" w:hAnsi="楷体" w:cs="楷体"/>
                <w:sz w:val="24"/>
              </w:rPr>
            </w:pPr>
          </w:p>
        </w:tc>
      </w:tr>
      <w:tr w:rsidR="00BE0A6E" w:rsidRPr="00D24E5D">
        <w:trPr>
          <w:cantSplit/>
          <w:trHeight w:hRule="exact" w:val="775"/>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360" w:lineRule="exact"/>
              <w:jc w:val="center"/>
              <w:rPr>
                <w:rFonts w:ascii="楷体" w:eastAsia="楷体" w:hAnsi="楷体" w:cs="楷体"/>
                <w:sz w:val="24"/>
              </w:rPr>
            </w:pPr>
            <w:r w:rsidRPr="00D24E5D">
              <w:rPr>
                <w:rFonts w:ascii="楷体" w:eastAsia="楷体" w:hAnsi="楷体" w:cs="楷体" w:hint="eastAsia"/>
                <w:sz w:val="24"/>
              </w:rPr>
              <w:t>是否实行财政双控账户管理</w:t>
            </w:r>
          </w:p>
          <w:p w:rsidR="00BE0A6E" w:rsidRPr="00D24E5D" w:rsidRDefault="00BE0A6E">
            <w:pPr>
              <w:spacing w:line="360" w:lineRule="exact"/>
              <w:jc w:val="center"/>
              <w:rPr>
                <w:rFonts w:ascii="楷体" w:eastAsia="楷体" w:hAnsi="楷体" w:cs="楷体"/>
                <w:sz w:val="24"/>
              </w:rPr>
            </w:pPr>
            <w:r w:rsidRPr="00D24E5D">
              <w:rPr>
                <w:rFonts w:ascii="楷体" w:eastAsia="楷体" w:hAnsi="楷体" w:cs="楷体" w:hint="eastAsia"/>
                <w:sz w:val="24"/>
              </w:rPr>
              <w:t>管理</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 xml:space="preserve">□是　　</w:t>
            </w:r>
            <w:r w:rsidRPr="00D24E5D">
              <w:rPr>
                <w:rFonts w:ascii="楷体" w:eastAsia="楷体" w:hAnsi="楷体" w:cs="楷体"/>
                <w:sz w:val="24"/>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否</w:t>
            </w:r>
          </w:p>
        </w:tc>
      </w:tr>
      <w:tr w:rsidR="00BE0A6E" w:rsidRPr="00D24E5D">
        <w:trPr>
          <w:cantSplit/>
          <w:trHeight w:hRule="exact" w:val="770"/>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360" w:lineRule="exact"/>
              <w:jc w:val="center"/>
              <w:rPr>
                <w:rFonts w:ascii="楷体" w:eastAsia="楷体" w:hAnsi="楷体" w:cs="楷体"/>
                <w:sz w:val="24"/>
              </w:rPr>
            </w:pPr>
            <w:r w:rsidRPr="00D24E5D">
              <w:rPr>
                <w:rFonts w:ascii="楷体" w:eastAsia="楷体" w:hAnsi="楷体" w:cs="楷体" w:hint="eastAsia"/>
                <w:sz w:val="24"/>
              </w:rPr>
              <w:t>是否实行财政专户管理</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 xml:space="preserve">□是　　</w:t>
            </w:r>
            <w:r w:rsidRPr="00D24E5D">
              <w:rPr>
                <w:rFonts w:ascii="楷体" w:eastAsia="楷体" w:hAnsi="楷体" w:cs="楷体"/>
                <w:sz w:val="24"/>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否</w:t>
            </w:r>
          </w:p>
        </w:tc>
      </w:tr>
      <w:tr w:rsidR="00BE0A6E" w:rsidRPr="00D24E5D">
        <w:trPr>
          <w:cantSplit/>
          <w:trHeight w:hRule="exact" w:val="767"/>
        </w:trPr>
        <w:tc>
          <w:tcPr>
            <w:tcW w:w="540" w:type="dxa"/>
            <w:vMerge w:val="restart"/>
            <w:vAlign w:val="center"/>
          </w:tcPr>
          <w:p w:rsidR="00BE0A6E" w:rsidRPr="00D24E5D" w:rsidRDefault="00BE0A6E">
            <w:pPr>
              <w:spacing w:line="440" w:lineRule="exact"/>
              <w:jc w:val="center"/>
              <w:rPr>
                <w:rFonts w:ascii="楷体" w:eastAsia="楷体" w:hAnsi="楷体" w:cs="楷体"/>
                <w:sz w:val="24"/>
              </w:rPr>
            </w:pPr>
            <w:r w:rsidRPr="00D24E5D">
              <w:rPr>
                <w:rFonts w:ascii="楷体" w:eastAsia="楷体" w:hAnsi="楷体" w:cs="楷体" w:hint="eastAsia"/>
                <w:sz w:val="24"/>
              </w:rPr>
              <w:t>管理情况</w:t>
            </w:r>
          </w:p>
        </w:tc>
        <w:tc>
          <w:tcPr>
            <w:tcW w:w="2050" w:type="dxa"/>
            <w:vAlign w:val="center"/>
          </w:tcPr>
          <w:p w:rsidR="00BE0A6E" w:rsidRPr="00D24E5D" w:rsidRDefault="00BE0A6E">
            <w:pPr>
              <w:spacing w:line="240" w:lineRule="atLeast"/>
              <w:jc w:val="center"/>
              <w:rPr>
                <w:rFonts w:ascii="楷体" w:eastAsia="楷体" w:hAnsi="楷体" w:cs="楷体"/>
                <w:sz w:val="24"/>
              </w:rPr>
            </w:pPr>
            <w:r w:rsidRPr="00D24E5D">
              <w:rPr>
                <w:rFonts w:ascii="楷体" w:eastAsia="楷体" w:hAnsi="楷体" w:cs="楷体" w:hint="eastAsia"/>
                <w:sz w:val="24"/>
              </w:rPr>
              <w:t>管理制度</w:t>
            </w:r>
            <w:r w:rsidRPr="00D24E5D">
              <w:rPr>
                <w:rFonts w:ascii="楷体" w:eastAsia="楷体" w:hAnsi="楷体" w:cs="楷体"/>
                <w:sz w:val="24"/>
              </w:rPr>
              <w:t xml:space="preserve">    </w:t>
            </w:r>
            <w:r w:rsidRPr="00D24E5D">
              <w:rPr>
                <w:rFonts w:ascii="楷体" w:eastAsia="楷体" w:hAnsi="楷体" w:cs="楷体" w:hint="eastAsia"/>
                <w:sz w:val="24"/>
              </w:rPr>
              <w:t>和办法名称</w:t>
            </w:r>
          </w:p>
        </w:tc>
        <w:tc>
          <w:tcPr>
            <w:tcW w:w="6506" w:type="dxa"/>
            <w:gridSpan w:val="6"/>
          </w:tcPr>
          <w:p w:rsidR="00BE0A6E" w:rsidRPr="00D24E5D" w:rsidRDefault="00BE0A6E">
            <w:pPr>
              <w:spacing w:line="360" w:lineRule="exact"/>
              <w:jc w:val="left"/>
              <w:rPr>
                <w:rFonts w:ascii="楷体" w:eastAsia="楷体" w:hAnsi="楷体" w:cs="楷体"/>
                <w:sz w:val="24"/>
              </w:rPr>
            </w:pPr>
            <w:r w:rsidRPr="00D24E5D">
              <w:rPr>
                <w:rFonts w:ascii="楷体" w:eastAsia="楷体" w:hAnsi="楷体" w:cs="楷体" w:hint="eastAsia"/>
                <w:sz w:val="24"/>
              </w:rPr>
              <w:t>邵阳市公路管理局各项管理制度</w:t>
            </w:r>
          </w:p>
        </w:tc>
      </w:tr>
      <w:tr w:rsidR="00BE0A6E" w:rsidRPr="00D24E5D" w:rsidTr="00D24E5D">
        <w:trPr>
          <w:cantSplit/>
          <w:trHeight w:hRule="exact" w:val="968"/>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hint="eastAsia"/>
                <w:sz w:val="24"/>
              </w:rPr>
              <w:t>具体工作措施</w:t>
            </w:r>
          </w:p>
        </w:tc>
        <w:tc>
          <w:tcPr>
            <w:tcW w:w="6506" w:type="dxa"/>
            <w:gridSpan w:val="6"/>
          </w:tcPr>
          <w:p w:rsidR="00BE0A6E" w:rsidRPr="00D24E5D" w:rsidRDefault="00BE0A6E" w:rsidP="00393F38">
            <w:pPr>
              <w:adjustRightInd w:val="0"/>
              <w:snapToGrid w:val="0"/>
              <w:jc w:val="left"/>
              <w:rPr>
                <w:rFonts w:ascii="楷体" w:eastAsia="楷体" w:hAnsi="楷体" w:cs="楷体"/>
                <w:sz w:val="24"/>
              </w:rPr>
            </w:pPr>
            <w:r w:rsidRPr="00D24E5D">
              <w:rPr>
                <w:rFonts w:ascii="楷体" w:eastAsia="楷体" w:hAnsi="楷体" w:cs="楷体" w:hint="eastAsia"/>
                <w:sz w:val="24"/>
              </w:rPr>
              <w:t>本项经费公路技术的学习，以及公路技术的推广，公路新技术的应用，为我市储备专业技术人员和，培养专业技术人员，为我市更好的建设公路，养护公路长期发展提供有效的人才和技术保障。</w:t>
            </w:r>
          </w:p>
          <w:p w:rsidR="00BE0A6E" w:rsidRPr="00D24E5D" w:rsidRDefault="00BE0A6E">
            <w:pPr>
              <w:jc w:val="left"/>
              <w:rPr>
                <w:rFonts w:ascii="楷体" w:eastAsia="楷体" w:hAnsi="楷体" w:cs="楷体"/>
                <w:sz w:val="24"/>
              </w:rPr>
            </w:pPr>
          </w:p>
        </w:tc>
      </w:tr>
      <w:tr w:rsidR="00BE0A6E" w:rsidRPr="00D24E5D" w:rsidTr="00D24E5D">
        <w:trPr>
          <w:cantSplit/>
          <w:trHeight w:hRule="exact" w:val="939"/>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360" w:lineRule="exact"/>
              <w:jc w:val="center"/>
              <w:rPr>
                <w:rFonts w:ascii="楷体" w:eastAsia="楷体" w:hAnsi="楷体" w:cs="楷体"/>
                <w:sz w:val="24"/>
              </w:rPr>
            </w:pPr>
            <w:r w:rsidRPr="00D24E5D">
              <w:rPr>
                <w:rFonts w:ascii="楷体" w:eastAsia="楷体" w:hAnsi="楷体" w:cs="楷体" w:hint="eastAsia"/>
                <w:sz w:val="24"/>
              </w:rPr>
              <w:t>项目调整内容及报批程序和手续</w:t>
            </w:r>
          </w:p>
        </w:tc>
        <w:tc>
          <w:tcPr>
            <w:tcW w:w="6506" w:type="dxa"/>
            <w:gridSpan w:val="6"/>
            <w:vAlign w:val="center"/>
          </w:tcPr>
          <w:p w:rsidR="00BE0A6E" w:rsidRPr="00D24E5D" w:rsidRDefault="00BE0A6E">
            <w:pPr>
              <w:spacing w:line="320" w:lineRule="exact"/>
              <w:jc w:val="left"/>
              <w:rPr>
                <w:rFonts w:ascii="楷体" w:eastAsia="楷体" w:hAnsi="楷体" w:cs="楷体"/>
                <w:sz w:val="24"/>
              </w:rPr>
            </w:pPr>
            <w:r w:rsidRPr="00D24E5D">
              <w:rPr>
                <w:rFonts w:ascii="楷体" w:eastAsia="楷体" w:hAnsi="楷体" w:cs="楷体" w:hint="eastAsia"/>
                <w:sz w:val="24"/>
              </w:rPr>
              <w:t>已报市财政审核批准，邵财预</w:t>
            </w:r>
            <w:r w:rsidRPr="00D24E5D">
              <w:rPr>
                <w:rFonts w:ascii="楷体" w:eastAsia="楷体" w:hAnsi="楷体" w:cs="楷体"/>
                <w:sz w:val="24"/>
              </w:rPr>
              <w:t>[2020]3</w:t>
            </w:r>
            <w:r w:rsidRPr="00D24E5D">
              <w:rPr>
                <w:rFonts w:ascii="楷体" w:eastAsia="楷体" w:hAnsi="楷体" w:cs="楷体" w:hint="eastAsia"/>
                <w:sz w:val="24"/>
              </w:rPr>
              <w:t>号</w:t>
            </w:r>
          </w:p>
        </w:tc>
      </w:tr>
      <w:tr w:rsidR="00BE0A6E" w:rsidRPr="00D24E5D" w:rsidTr="00D24E5D">
        <w:trPr>
          <w:cantSplit/>
          <w:trHeight w:hRule="exact" w:val="626"/>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240" w:lineRule="atLeast"/>
              <w:jc w:val="center"/>
              <w:rPr>
                <w:rFonts w:ascii="楷体" w:eastAsia="楷体" w:hAnsi="楷体" w:cs="楷体"/>
                <w:sz w:val="24"/>
              </w:rPr>
            </w:pPr>
            <w:r w:rsidRPr="00D24E5D">
              <w:rPr>
                <w:rFonts w:ascii="楷体" w:eastAsia="楷体" w:hAnsi="楷体" w:cs="楷体" w:hint="eastAsia"/>
                <w:sz w:val="24"/>
              </w:rPr>
              <w:t>项目完工验收情况</w:t>
            </w:r>
          </w:p>
        </w:tc>
        <w:tc>
          <w:tcPr>
            <w:tcW w:w="6506" w:type="dxa"/>
            <w:gridSpan w:val="6"/>
            <w:vAlign w:val="center"/>
          </w:tcPr>
          <w:p w:rsidR="00BE0A6E" w:rsidRPr="00D24E5D" w:rsidRDefault="00BE0A6E">
            <w:pPr>
              <w:rPr>
                <w:rFonts w:ascii="楷体" w:eastAsia="楷体" w:hAnsi="楷体" w:cs="楷体"/>
                <w:sz w:val="24"/>
              </w:rPr>
            </w:pPr>
          </w:p>
        </w:tc>
      </w:tr>
      <w:tr w:rsidR="00BE0A6E" w:rsidRPr="00D24E5D" w:rsidTr="00D24E5D">
        <w:trPr>
          <w:cantSplit/>
          <w:trHeight w:hRule="exact" w:val="494"/>
        </w:trPr>
        <w:tc>
          <w:tcPr>
            <w:tcW w:w="540" w:type="dxa"/>
            <w:vMerge w:val="restart"/>
          </w:tcPr>
          <w:p w:rsidR="00BE0A6E" w:rsidRPr="00D24E5D" w:rsidRDefault="00BE0A6E">
            <w:pPr>
              <w:spacing w:line="240" w:lineRule="atLeast"/>
              <w:rPr>
                <w:rFonts w:ascii="楷体" w:eastAsia="楷体" w:hAnsi="楷体" w:cs="楷体"/>
                <w:sz w:val="24"/>
              </w:rPr>
            </w:pPr>
            <w:r w:rsidRPr="00D24E5D">
              <w:rPr>
                <w:rFonts w:ascii="楷体" w:eastAsia="楷体" w:hAnsi="楷体" w:cs="楷体" w:hint="eastAsia"/>
                <w:sz w:val="24"/>
              </w:rPr>
              <w:t>资金管理情况</w:t>
            </w:r>
          </w:p>
        </w:tc>
        <w:tc>
          <w:tcPr>
            <w:tcW w:w="2050" w:type="dxa"/>
            <w:vAlign w:val="center"/>
          </w:tcPr>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hint="eastAsia"/>
                <w:sz w:val="24"/>
              </w:rPr>
              <w:t>资金使用管理</w:t>
            </w:r>
          </w:p>
        </w:tc>
        <w:tc>
          <w:tcPr>
            <w:tcW w:w="6506" w:type="dxa"/>
            <w:gridSpan w:val="6"/>
            <w:vAlign w:val="center"/>
          </w:tcPr>
          <w:p w:rsidR="00BE0A6E" w:rsidRPr="00D24E5D" w:rsidRDefault="00BE0A6E">
            <w:pPr>
              <w:jc w:val="left"/>
              <w:rPr>
                <w:rFonts w:ascii="楷体" w:eastAsia="楷体" w:hAnsi="楷体" w:cs="楷体"/>
                <w:sz w:val="24"/>
              </w:rPr>
            </w:pPr>
            <w:r w:rsidRPr="00D24E5D">
              <w:rPr>
                <w:rFonts w:ascii="楷体" w:eastAsia="楷体" w:hAnsi="楷体" w:cs="楷体" w:hint="eastAsia"/>
                <w:sz w:val="24"/>
              </w:rPr>
              <w:t>资金均在标准范围内使用</w:t>
            </w:r>
          </w:p>
        </w:tc>
      </w:tr>
      <w:tr w:rsidR="00BE0A6E" w:rsidRPr="00D24E5D" w:rsidTr="00D24E5D">
        <w:trPr>
          <w:cantSplit/>
          <w:trHeight w:hRule="exact" w:val="629"/>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hint="eastAsia"/>
                <w:sz w:val="24"/>
              </w:rPr>
              <w:t>财务管理制度</w:t>
            </w:r>
          </w:p>
        </w:tc>
        <w:tc>
          <w:tcPr>
            <w:tcW w:w="6506" w:type="dxa"/>
            <w:gridSpan w:val="6"/>
            <w:vAlign w:val="center"/>
          </w:tcPr>
          <w:p w:rsidR="00BE0A6E" w:rsidRPr="00D24E5D" w:rsidRDefault="00BE0A6E" w:rsidP="00667513">
            <w:pPr>
              <w:spacing w:line="560" w:lineRule="exact"/>
              <w:rPr>
                <w:rFonts w:ascii="楷体" w:eastAsia="楷体" w:hAnsi="楷体" w:cs="楷体"/>
                <w:sz w:val="24"/>
              </w:rPr>
            </w:pPr>
            <w:r w:rsidRPr="00D24E5D">
              <w:rPr>
                <w:rFonts w:ascii="楷体" w:eastAsia="楷体" w:hAnsi="楷体" w:cs="楷体" w:hint="eastAsia"/>
                <w:sz w:val="24"/>
              </w:rPr>
              <w:t>邵阳市公路管理局财务管理制度</w:t>
            </w:r>
          </w:p>
        </w:tc>
      </w:tr>
      <w:tr w:rsidR="00BE0A6E" w:rsidRPr="00D24E5D" w:rsidTr="00D24E5D">
        <w:trPr>
          <w:cantSplit/>
          <w:trHeight w:hRule="exact" w:val="621"/>
        </w:trPr>
        <w:tc>
          <w:tcPr>
            <w:tcW w:w="540" w:type="dxa"/>
            <w:vMerge w:val="restart"/>
            <w:textDirection w:val="tbRlV"/>
            <w:vAlign w:val="center"/>
          </w:tcPr>
          <w:p w:rsidR="00BE0A6E" w:rsidRPr="00D24E5D" w:rsidRDefault="00BE0A6E" w:rsidP="00D24E5D">
            <w:pPr>
              <w:spacing w:line="500" w:lineRule="exact"/>
              <w:ind w:left="113" w:right="113" w:firstLineChars="200" w:firstLine="480"/>
              <w:rPr>
                <w:rFonts w:ascii="楷体" w:eastAsia="楷体" w:hAnsi="楷体" w:cs="楷体"/>
                <w:sz w:val="24"/>
              </w:rPr>
            </w:pPr>
            <w:r w:rsidRPr="00D24E5D">
              <w:rPr>
                <w:rFonts w:ascii="楷体" w:eastAsia="楷体" w:hAnsi="楷体" w:cs="楷体" w:hint="eastAsia"/>
                <w:sz w:val="24"/>
              </w:rPr>
              <w:t>资金到位使用情况</w:t>
            </w:r>
          </w:p>
        </w:tc>
        <w:tc>
          <w:tcPr>
            <w:tcW w:w="2050" w:type="dxa"/>
            <w:vAlign w:val="center"/>
          </w:tcPr>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hint="eastAsia"/>
                <w:sz w:val="24"/>
              </w:rPr>
              <w:t>内容</w:t>
            </w:r>
          </w:p>
        </w:tc>
        <w:tc>
          <w:tcPr>
            <w:tcW w:w="1796"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应到位资金（万元）</w:t>
            </w:r>
          </w:p>
        </w:tc>
        <w:tc>
          <w:tcPr>
            <w:tcW w:w="1905" w:type="dxa"/>
            <w:gridSpan w:val="2"/>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实际到位资金（万元）</w:t>
            </w:r>
          </w:p>
        </w:tc>
        <w:tc>
          <w:tcPr>
            <w:tcW w:w="1425" w:type="dxa"/>
            <w:gridSpan w:val="2"/>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实际支出（万元）</w:t>
            </w:r>
          </w:p>
        </w:tc>
        <w:tc>
          <w:tcPr>
            <w:tcW w:w="138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结余资金（万元）</w:t>
            </w:r>
          </w:p>
        </w:tc>
      </w:tr>
      <w:tr w:rsidR="00BE0A6E" w:rsidRPr="00D24E5D" w:rsidTr="00D24E5D">
        <w:trPr>
          <w:cantSplit/>
          <w:trHeight w:hRule="exact" w:val="459"/>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rsidP="00D24E5D">
            <w:pPr>
              <w:ind w:firstLineChars="100" w:firstLine="240"/>
              <w:rPr>
                <w:rFonts w:ascii="楷体" w:eastAsia="楷体" w:hAnsi="楷体" w:cs="楷体"/>
                <w:sz w:val="24"/>
              </w:rPr>
            </w:pPr>
            <w:r w:rsidRPr="00D24E5D">
              <w:rPr>
                <w:rFonts w:ascii="楷体" w:eastAsia="楷体" w:hAnsi="楷体" w:cs="楷体" w:hint="eastAsia"/>
                <w:sz w:val="24"/>
              </w:rPr>
              <w:t>中央财政</w:t>
            </w:r>
          </w:p>
        </w:tc>
        <w:tc>
          <w:tcPr>
            <w:tcW w:w="1796"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sz w:val="24"/>
              </w:rPr>
              <w:t xml:space="preserve">       </w:t>
            </w:r>
          </w:p>
        </w:tc>
        <w:tc>
          <w:tcPr>
            <w:tcW w:w="1905" w:type="dxa"/>
            <w:gridSpan w:val="2"/>
            <w:vAlign w:val="center"/>
          </w:tcPr>
          <w:p w:rsidR="00BE0A6E" w:rsidRPr="00D24E5D" w:rsidRDefault="00BE0A6E">
            <w:pPr>
              <w:jc w:val="center"/>
              <w:rPr>
                <w:rFonts w:ascii="楷体" w:eastAsia="楷体" w:hAnsi="楷体" w:cs="楷体"/>
                <w:sz w:val="24"/>
              </w:rPr>
            </w:pPr>
          </w:p>
        </w:tc>
        <w:tc>
          <w:tcPr>
            <w:tcW w:w="1425" w:type="dxa"/>
            <w:gridSpan w:val="2"/>
            <w:vAlign w:val="center"/>
          </w:tcPr>
          <w:p w:rsidR="00BE0A6E" w:rsidRPr="00D24E5D" w:rsidRDefault="00BE0A6E">
            <w:pPr>
              <w:jc w:val="center"/>
              <w:rPr>
                <w:rFonts w:ascii="楷体" w:eastAsia="楷体" w:hAnsi="楷体" w:cs="楷体"/>
                <w:sz w:val="24"/>
              </w:rPr>
            </w:pPr>
          </w:p>
        </w:tc>
        <w:tc>
          <w:tcPr>
            <w:tcW w:w="1380" w:type="dxa"/>
            <w:vAlign w:val="center"/>
          </w:tcPr>
          <w:p w:rsidR="00BE0A6E" w:rsidRPr="00D24E5D" w:rsidRDefault="00BE0A6E">
            <w:pPr>
              <w:jc w:val="center"/>
              <w:rPr>
                <w:rFonts w:ascii="楷体" w:eastAsia="楷体" w:hAnsi="楷体" w:cs="楷体"/>
                <w:sz w:val="24"/>
              </w:rPr>
            </w:pPr>
          </w:p>
        </w:tc>
      </w:tr>
      <w:tr w:rsidR="00BE0A6E" w:rsidRPr="00D24E5D" w:rsidTr="00D24E5D">
        <w:trPr>
          <w:cantSplit/>
          <w:trHeight w:hRule="exact" w:val="466"/>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省级财政</w:t>
            </w:r>
          </w:p>
        </w:tc>
        <w:tc>
          <w:tcPr>
            <w:tcW w:w="1796" w:type="dxa"/>
            <w:vAlign w:val="center"/>
          </w:tcPr>
          <w:p w:rsidR="00BE0A6E" w:rsidRPr="00D24E5D" w:rsidRDefault="00BE0A6E">
            <w:pPr>
              <w:jc w:val="center"/>
              <w:rPr>
                <w:rFonts w:ascii="楷体" w:eastAsia="楷体" w:hAnsi="楷体" w:cs="楷体"/>
                <w:sz w:val="24"/>
              </w:rPr>
            </w:pPr>
          </w:p>
        </w:tc>
        <w:tc>
          <w:tcPr>
            <w:tcW w:w="1905" w:type="dxa"/>
            <w:gridSpan w:val="2"/>
            <w:vAlign w:val="center"/>
          </w:tcPr>
          <w:p w:rsidR="00BE0A6E" w:rsidRPr="00D24E5D" w:rsidRDefault="00BE0A6E">
            <w:pPr>
              <w:jc w:val="center"/>
              <w:rPr>
                <w:rFonts w:ascii="楷体" w:eastAsia="楷体" w:hAnsi="楷体" w:cs="楷体"/>
                <w:sz w:val="24"/>
              </w:rPr>
            </w:pPr>
          </w:p>
        </w:tc>
        <w:tc>
          <w:tcPr>
            <w:tcW w:w="1425" w:type="dxa"/>
            <w:gridSpan w:val="2"/>
            <w:vAlign w:val="center"/>
          </w:tcPr>
          <w:p w:rsidR="00BE0A6E" w:rsidRPr="00D24E5D" w:rsidRDefault="00BE0A6E">
            <w:pPr>
              <w:jc w:val="center"/>
              <w:rPr>
                <w:rFonts w:ascii="楷体" w:eastAsia="楷体" w:hAnsi="楷体" w:cs="楷体"/>
                <w:sz w:val="24"/>
              </w:rPr>
            </w:pPr>
          </w:p>
        </w:tc>
        <w:tc>
          <w:tcPr>
            <w:tcW w:w="1380" w:type="dxa"/>
            <w:vAlign w:val="center"/>
          </w:tcPr>
          <w:p w:rsidR="00BE0A6E" w:rsidRPr="00D24E5D" w:rsidRDefault="00BE0A6E">
            <w:pPr>
              <w:jc w:val="center"/>
              <w:rPr>
                <w:rFonts w:ascii="楷体" w:eastAsia="楷体" w:hAnsi="楷体" w:cs="楷体"/>
                <w:sz w:val="24"/>
              </w:rPr>
            </w:pPr>
          </w:p>
        </w:tc>
      </w:tr>
      <w:tr w:rsidR="00BE0A6E" w:rsidRPr="00D24E5D" w:rsidTr="00D24E5D">
        <w:trPr>
          <w:cantSplit/>
          <w:trHeight w:hRule="exact" w:val="458"/>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市级财政</w:t>
            </w:r>
          </w:p>
        </w:tc>
        <w:tc>
          <w:tcPr>
            <w:tcW w:w="1796"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sz w:val="24"/>
              </w:rPr>
              <w:t>134.4</w:t>
            </w:r>
          </w:p>
        </w:tc>
        <w:tc>
          <w:tcPr>
            <w:tcW w:w="1905" w:type="dxa"/>
            <w:gridSpan w:val="2"/>
          </w:tcPr>
          <w:p w:rsidR="00BE0A6E" w:rsidRPr="00D24E5D" w:rsidRDefault="00BE0A6E" w:rsidP="00393F38">
            <w:pPr>
              <w:jc w:val="center"/>
              <w:rPr>
                <w:rFonts w:ascii="楷体" w:eastAsia="楷体" w:hAnsi="楷体" w:cs="楷体"/>
                <w:sz w:val="24"/>
              </w:rPr>
            </w:pPr>
            <w:r w:rsidRPr="00D24E5D">
              <w:rPr>
                <w:rFonts w:ascii="楷体" w:eastAsia="楷体" w:hAnsi="楷体" w:cs="楷体"/>
                <w:sz w:val="24"/>
              </w:rPr>
              <w:t>134.4</w:t>
            </w:r>
          </w:p>
        </w:tc>
        <w:tc>
          <w:tcPr>
            <w:tcW w:w="1425" w:type="dxa"/>
            <w:gridSpan w:val="2"/>
          </w:tcPr>
          <w:p w:rsidR="00BE0A6E" w:rsidRPr="00D24E5D" w:rsidRDefault="00BE0A6E" w:rsidP="00393F38">
            <w:pPr>
              <w:jc w:val="center"/>
              <w:rPr>
                <w:rFonts w:ascii="楷体" w:eastAsia="楷体" w:hAnsi="楷体" w:cs="楷体"/>
                <w:sz w:val="24"/>
              </w:rPr>
            </w:pPr>
            <w:r w:rsidRPr="00D24E5D">
              <w:rPr>
                <w:rFonts w:ascii="楷体" w:eastAsia="楷体" w:hAnsi="楷体" w:cs="楷体"/>
                <w:sz w:val="24"/>
              </w:rPr>
              <w:t>134.4</w:t>
            </w:r>
          </w:p>
        </w:tc>
        <w:tc>
          <w:tcPr>
            <w:tcW w:w="138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sz w:val="24"/>
              </w:rPr>
              <w:t>0</w:t>
            </w:r>
          </w:p>
        </w:tc>
      </w:tr>
      <w:tr w:rsidR="00BE0A6E" w:rsidRPr="00D24E5D">
        <w:trPr>
          <w:cantSplit/>
          <w:trHeight w:hRule="exact" w:val="523"/>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其它</w:t>
            </w:r>
          </w:p>
        </w:tc>
        <w:tc>
          <w:tcPr>
            <w:tcW w:w="1796" w:type="dxa"/>
            <w:vAlign w:val="center"/>
          </w:tcPr>
          <w:p w:rsidR="00BE0A6E" w:rsidRPr="00D24E5D" w:rsidRDefault="00BE0A6E">
            <w:pPr>
              <w:jc w:val="center"/>
              <w:rPr>
                <w:rFonts w:ascii="楷体" w:eastAsia="楷体" w:hAnsi="楷体" w:cs="楷体"/>
                <w:sz w:val="24"/>
              </w:rPr>
            </w:pPr>
          </w:p>
        </w:tc>
        <w:tc>
          <w:tcPr>
            <w:tcW w:w="1905" w:type="dxa"/>
            <w:gridSpan w:val="2"/>
            <w:vAlign w:val="center"/>
          </w:tcPr>
          <w:p w:rsidR="00BE0A6E" w:rsidRPr="00D24E5D" w:rsidRDefault="00BE0A6E">
            <w:pPr>
              <w:jc w:val="center"/>
              <w:rPr>
                <w:rFonts w:ascii="楷体" w:eastAsia="楷体" w:hAnsi="楷体" w:cs="楷体"/>
                <w:sz w:val="24"/>
              </w:rPr>
            </w:pPr>
          </w:p>
        </w:tc>
        <w:tc>
          <w:tcPr>
            <w:tcW w:w="1425" w:type="dxa"/>
            <w:gridSpan w:val="2"/>
            <w:vAlign w:val="center"/>
          </w:tcPr>
          <w:p w:rsidR="00BE0A6E" w:rsidRPr="00D24E5D" w:rsidRDefault="00BE0A6E">
            <w:pPr>
              <w:jc w:val="center"/>
              <w:rPr>
                <w:rFonts w:ascii="楷体" w:eastAsia="楷体" w:hAnsi="楷体" w:cs="楷体"/>
                <w:sz w:val="24"/>
              </w:rPr>
            </w:pPr>
          </w:p>
        </w:tc>
        <w:tc>
          <w:tcPr>
            <w:tcW w:w="1380" w:type="dxa"/>
            <w:vAlign w:val="center"/>
          </w:tcPr>
          <w:p w:rsidR="00BE0A6E" w:rsidRPr="00D24E5D" w:rsidRDefault="00BE0A6E">
            <w:pPr>
              <w:jc w:val="center"/>
              <w:rPr>
                <w:rFonts w:ascii="楷体" w:eastAsia="楷体" w:hAnsi="楷体" w:cs="楷体"/>
                <w:sz w:val="24"/>
              </w:rPr>
            </w:pPr>
          </w:p>
        </w:tc>
      </w:tr>
      <w:tr w:rsidR="00BE0A6E" w:rsidRPr="00D24E5D" w:rsidTr="00D24E5D">
        <w:trPr>
          <w:cantSplit/>
          <w:trHeight w:hRule="exact" w:val="399"/>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合　　计</w:t>
            </w:r>
          </w:p>
        </w:tc>
        <w:tc>
          <w:tcPr>
            <w:tcW w:w="1796" w:type="dxa"/>
          </w:tcPr>
          <w:p w:rsidR="00BE0A6E" w:rsidRPr="00D24E5D" w:rsidRDefault="00BE0A6E">
            <w:pPr>
              <w:rPr>
                <w:sz w:val="24"/>
              </w:rPr>
            </w:pPr>
            <w:r w:rsidRPr="00D24E5D">
              <w:rPr>
                <w:rFonts w:ascii="楷体" w:eastAsia="楷体" w:hAnsi="楷体" w:cs="楷体"/>
                <w:sz w:val="24"/>
              </w:rPr>
              <w:t>134.4</w:t>
            </w:r>
          </w:p>
        </w:tc>
        <w:tc>
          <w:tcPr>
            <w:tcW w:w="1905" w:type="dxa"/>
            <w:gridSpan w:val="2"/>
          </w:tcPr>
          <w:p w:rsidR="00BE0A6E" w:rsidRPr="00D24E5D" w:rsidRDefault="00BE0A6E" w:rsidP="00393F38">
            <w:pPr>
              <w:jc w:val="center"/>
              <w:rPr>
                <w:rFonts w:ascii="楷体" w:eastAsia="楷体" w:hAnsi="楷体" w:cs="楷体"/>
                <w:sz w:val="24"/>
              </w:rPr>
            </w:pPr>
            <w:r w:rsidRPr="00D24E5D">
              <w:rPr>
                <w:rFonts w:ascii="楷体" w:eastAsia="楷体" w:hAnsi="楷体" w:cs="楷体"/>
                <w:sz w:val="24"/>
              </w:rPr>
              <w:t>134.4</w:t>
            </w:r>
          </w:p>
        </w:tc>
        <w:tc>
          <w:tcPr>
            <w:tcW w:w="1425" w:type="dxa"/>
            <w:gridSpan w:val="2"/>
          </w:tcPr>
          <w:p w:rsidR="00BE0A6E" w:rsidRPr="00D24E5D" w:rsidRDefault="00BE0A6E" w:rsidP="00393F38">
            <w:pPr>
              <w:jc w:val="center"/>
              <w:rPr>
                <w:rFonts w:ascii="楷体" w:eastAsia="楷体" w:hAnsi="楷体" w:cs="楷体"/>
                <w:sz w:val="24"/>
              </w:rPr>
            </w:pPr>
            <w:r w:rsidRPr="00D24E5D">
              <w:rPr>
                <w:rFonts w:ascii="楷体" w:eastAsia="楷体" w:hAnsi="楷体" w:cs="楷体"/>
                <w:sz w:val="24"/>
              </w:rPr>
              <w:t>134.4</w:t>
            </w:r>
          </w:p>
        </w:tc>
        <w:tc>
          <w:tcPr>
            <w:tcW w:w="138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sz w:val="24"/>
              </w:rPr>
              <w:t>0</w:t>
            </w:r>
          </w:p>
        </w:tc>
      </w:tr>
      <w:tr w:rsidR="00BE0A6E" w:rsidRPr="00D24E5D" w:rsidTr="00D24E5D">
        <w:trPr>
          <w:trHeight w:val="1360"/>
        </w:trPr>
        <w:tc>
          <w:tcPr>
            <w:tcW w:w="540" w:type="dxa"/>
            <w:vAlign w:val="center"/>
          </w:tcPr>
          <w:p w:rsidR="00BE0A6E" w:rsidRPr="00D24E5D" w:rsidRDefault="00BE0A6E">
            <w:pPr>
              <w:spacing w:line="320" w:lineRule="exact"/>
              <w:jc w:val="center"/>
              <w:rPr>
                <w:rFonts w:ascii="楷体" w:eastAsia="楷体" w:hAnsi="楷体" w:cs="楷体"/>
                <w:sz w:val="24"/>
              </w:rPr>
            </w:pPr>
            <w:r w:rsidRPr="00D24E5D">
              <w:rPr>
                <w:rFonts w:ascii="楷体" w:eastAsia="楷体" w:hAnsi="楷体" w:cs="楷体" w:hint="eastAsia"/>
                <w:sz w:val="24"/>
              </w:rPr>
              <w:t>产出成果</w:t>
            </w:r>
          </w:p>
        </w:tc>
        <w:tc>
          <w:tcPr>
            <w:tcW w:w="8556" w:type="dxa"/>
            <w:gridSpan w:val="7"/>
          </w:tcPr>
          <w:p w:rsidR="00BE0A6E" w:rsidRPr="00D24E5D" w:rsidRDefault="00BE0A6E" w:rsidP="00393F38">
            <w:pPr>
              <w:jc w:val="center"/>
              <w:rPr>
                <w:rFonts w:ascii="楷体" w:eastAsia="楷体" w:hAnsi="楷体" w:cs="楷体"/>
                <w:sz w:val="24"/>
              </w:rPr>
            </w:pPr>
            <w:r w:rsidRPr="00D24E5D">
              <w:rPr>
                <w:rFonts w:ascii="楷体" w:eastAsia="楷体" w:hAnsi="楷体" w:cs="楷体" w:hint="eastAsia"/>
                <w:sz w:val="24"/>
              </w:rPr>
              <w:t>本项经费公路技术的学习，以及公路技术的推广，公路新技术的应用，为我市储备专业技术人员和，培养专业技术人员，为我市更好的建设公路，养护公路长期发展提供有效的人才和技术保障。</w:t>
            </w:r>
          </w:p>
        </w:tc>
      </w:tr>
      <w:tr w:rsidR="00BE0A6E" w:rsidRPr="00D24E5D" w:rsidTr="00D2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9"/>
        </w:trPr>
        <w:tc>
          <w:tcPr>
            <w:tcW w:w="540" w:type="dxa"/>
            <w:tcBorders>
              <w:top w:val="single" w:sz="4" w:space="0" w:color="auto"/>
              <w:left w:val="single" w:sz="4" w:space="0" w:color="auto"/>
              <w:bottom w:val="single" w:sz="4" w:space="0" w:color="auto"/>
              <w:right w:val="single" w:sz="4" w:space="0" w:color="auto"/>
            </w:tcBorders>
          </w:tcPr>
          <w:p w:rsidR="00BE0A6E" w:rsidRPr="00D24E5D" w:rsidRDefault="00BE0A6E">
            <w:pPr>
              <w:spacing w:line="320" w:lineRule="exact"/>
              <w:jc w:val="center"/>
              <w:rPr>
                <w:rFonts w:ascii="楷体" w:eastAsia="楷体" w:hAnsi="楷体" w:cs="楷体"/>
                <w:sz w:val="24"/>
              </w:rPr>
            </w:pPr>
            <w:r w:rsidRPr="00D24E5D">
              <w:rPr>
                <w:rFonts w:ascii="楷体" w:eastAsia="楷体" w:hAnsi="楷体" w:cs="楷体" w:hint="eastAsia"/>
                <w:sz w:val="24"/>
              </w:rPr>
              <w:t>产出效益</w:t>
            </w:r>
          </w:p>
        </w:tc>
        <w:tc>
          <w:tcPr>
            <w:tcW w:w="8556" w:type="dxa"/>
            <w:gridSpan w:val="7"/>
            <w:tcBorders>
              <w:top w:val="single" w:sz="4" w:space="0" w:color="auto"/>
              <w:left w:val="single" w:sz="4" w:space="0" w:color="auto"/>
              <w:bottom w:val="single" w:sz="4" w:space="0" w:color="auto"/>
              <w:right w:val="single" w:sz="4" w:space="0" w:color="auto"/>
            </w:tcBorders>
          </w:tcPr>
          <w:p w:rsidR="00BE0A6E" w:rsidRPr="00D24E5D" w:rsidRDefault="00BE0A6E">
            <w:pPr>
              <w:rPr>
                <w:rFonts w:ascii="楷体" w:eastAsia="楷体" w:hAnsi="楷体" w:cs="楷体"/>
                <w:sz w:val="24"/>
              </w:rPr>
            </w:pPr>
            <w:r w:rsidRPr="00D24E5D">
              <w:rPr>
                <w:rFonts w:ascii="楷体" w:eastAsia="楷体" w:hAnsi="楷体" w:cs="楷体" w:hint="eastAsia"/>
                <w:sz w:val="24"/>
              </w:rPr>
              <w:t xml:space="preserve">　本项专项经费，为公路事业技术培训，技术应用等项目经费，本项经费为更好在开展公路事业及新技术的学习以及公路技术的储备应用有等提供金费的保障。</w:t>
            </w:r>
          </w:p>
        </w:tc>
      </w:tr>
      <w:tr w:rsidR="00BE0A6E" w:rsidRPr="00D24E5D" w:rsidTr="00D2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5"/>
        </w:trPr>
        <w:tc>
          <w:tcPr>
            <w:tcW w:w="540" w:type="dxa"/>
            <w:tcBorders>
              <w:top w:val="single" w:sz="4" w:space="0" w:color="auto"/>
              <w:left w:val="single" w:sz="4" w:space="0" w:color="auto"/>
              <w:bottom w:val="single" w:sz="4" w:space="0" w:color="auto"/>
              <w:right w:val="single" w:sz="4" w:space="0" w:color="auto"/>
            </w:tcBorders>
          </w:tcPr>
          <w:p w:rsidR="00BE0A6E" w:rsidRPr="00D24E5D" w:rsidRDefault="00BE0A6E">
            <w:pPr>
              <w:spacing w:line="320" w:lineRule="exact"/>
              <w:jc w:val="center"/>
              <w:rPr>
                <w:rFonts w:ascii="楷体" w:eastAsia="楷体" w:hAnsi="楷体" w:cs="楷体"/>
                <w:sz w:val="24"/>
              </w:rPr>
            </w:pPr>
            <w:r w:rsidRPr="00D24E5D">
              <w:rPr>
                <w:rFonts w:ascii="楷体" w:eastAsia="楷体" w:hAnsi="楷体" w:cs="楷体" w:hint="eastAsia"/>
                <w:sz w:val="24"/>
              </w:rPr>
              <w:lastRenderedPageBreak/>
              <w:t>自评结论</w:t>
            </w:r>
          </w:p>
        </w:tc>
        <w:tc>
          <w:tcPr>
            <w:tcW w:w="8556" w:type="dxa"/>
            <w:gridSpan w:val="7"/>
            <w:tcBorders>
              <w:top w:val="single" w:sz="4" w:space="0" w:color="auto"/>
              <w:left w:val="single" w:sz="4" w:space="0" w:color="auto"/>
              <w:bottom w:val="single" w:sz="4" w:space="0" w:color="auto"/>
              <w:right w:val="single" w:sz="4" w:space="0" w:color="auto"/>
            </w:tcBorders>
          </w:tcPr>
          <w:p w:rsidR="00BE0A6E" w:rsidRPr="00D24E5D" w:rsidRDefault="00BE0A6E" w:rsidP="00A1332D">
            <w:pPr>
              <w:rPr>
                <w:rFonts w:ascii="楷体" w:eastAsia="楷体" w:hAnsi="楷体" w:cs="楷体"/>
                <w:sz w:val="24"/>
              </w:rPr>
            </w:pPr>
            <w:r w:rsidRPr="00D24E5D">
              <w:rPr>
                <w:rFonts w:ascii="楷体" w:eastAsia="楷体" w:hAnsi="楷体" w:cs="楷体" w:hint="eastAsia"/>
                <w:sz w:val="24"/>
              </w:rPr>
              <w:t xml:space="preserve">　</w:t>
            </w:r>
            <w:r w:rsidR="00A1332D">
              <w:rPr>
                <w:rFonts w:ascii="楷体" w:eastAsia="楷体" w:hAnsi="楷体" w:cs="楷体" w:hint="eastAsia"/>
                <w:sz w:val="24"/>
              </w:rPr>
              <w:t>本专项经费为公路事业技术、业务的提升提供了保障，为全市公路行业的发展做出了较大贡献，节约了养护成本，提升了社会效益和生态效益。自评</w:t>
            </w:r>
            <w:r w:rsidR="0017290C">
              <w:rPr>
                <w:rFonts w:ascii="楷体" w:eastAsia="楷体" w:hAnsi="楷体" w:cs="楷体" w:hint="eastAsia"/>
                <w:sz w:val="24"/>
              </w:rPr>
              <w:t>:</w:t>
            </w:r>
            <w:r w:rsidR="00A1332D">
              <w:rPr>
                <w:rFonts w:ascii="楷体" w:eastAsia="楷体" w:hAnsi="楷体" w:cs="楷体" w:hint="eastAsia"/>
                <w:sz w:val="24"/>
              </w:rPr>
              <w:t>优</w:t>
            </w:r>
          </w:p>
        </w:tc>
      </w:tr>
      <w:tr w:rsidR="00BE0A6E" w:rsidRPr="00D24E5D" w:rsidTr="00D2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540" w:type="dxa"/>
            <w:tcBorders>
              <w:top w:val="single" w:sz="4" w:space="0" w:color="auto"/>
              <w:left w:val="single" w:sz="4" w:space="0" w:color="auto"/>
              <w:bottom w:val="single" w:sz="4" w:space="0" w:color="auto"/>
              <w:right w:val="single" w:sz="4" w:space="0" w:color="auto"/>
            </w:tcBorders>
          </w:tcPr>
          <w:p w:rsidR="00BE0A6E" w:rsidRPr="00D24E5D" w:rsidRDefault="00BE0A6E">
            <w:pPr>
              <w:spacing w:line="320" w:lineRule="exact"/>
              <w:jc w:val="center"/>
              <w:rPr>
                <w:rFonts w:ascii="楷体" w:eastAsia="楷体" w:hAnsi="楷体" w:cs="楷体"/>
                <w:sz w:val="24"/>
              </w:rPr>
            </w:pPr>
            <w:r w:rsidRPr="00D24E5D">
              <w:rPr>
                <w:rFonts w:ascii="楷体" w:eastAsia="楷体" w:hAnsi="楷体" w:cs="楷体" w:hint="eastAsia"/>
                <w:sz w:val="24"/>
              </w:rPr>
              <w:t>问题与建议</w:t>
            </w:r>
          </w:p>
        </w:tc>
        <w:tc>
          <w:tcPr>
            <w:tcW w:w="8556" w:type="dxa"/>
            <w:gridSpan w:val="7"/>
            <w:tcBorders>
              <w:top w:val="single" w:sz="4" w:space="0" w:color="auto"/>
              <w:left w:val="single" w:sz="4" w:space="0" w:color="auto"/>
              <w:bottom w:val="single" w:sz="4" w:space="0" w:color="auto"/>
              <w:right w:val="single" w:sz="4" w:space="0" w:color="auto"/>
            </w:tcBorders>
          </w:tcPr>
          <w:p w:rsidR="00BE0A6E" w:rsidRPr="00D24E5D" w:rsidRDefault="00BE0A6E">
            <w:pPr>
              <w:rPr>
                <w:rFonts w:ascii="楷体" w:eastAsia="楷体" w:hAnsi="楷体" w:cs="楷体"/>
                <w:sz w:val="24"/>
              </w:rPr>
            </w:pPr>
            <w:r w:rsidRPr="00D24E5D">
              <w:rPr>
                <w:rFonts w:ascii="楷体" w:eastAsia="楷体" w:hAnsi="楷体" w:cs="楷体" w:hint="eastAsia"/>
                <w:sz w:val="24"/>
              </w:rPr>
              <w:t xml:space="preserve">　</w:t>
            </w:r>
            <w:r w:rsidR="00A1332D">
              <w:rPr>
                <w:rFonts w:ascii="楷体" w:eastAsia="楷体" w:hAnsi="楷体" w:cs="楷体" w:hint="eastAsia"/>
                <w:sz w:val="24"/>
              </w:rPr>
              <w:t>建议预算中加大公用经费的补助标准</w:t>
            </w:r>
          </w:p>
        </w:tc>
      </w:tr>
      <w:tr w:rsidR="00BE0A6E" w:rsidRPr="00D24E5D" w:rsidTr="00D2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2"/>
        </w:trPr>
        <w:tc>
          <w:tcPr>
            <w:tcW w:w="540" w:type="dxa"/>
            <w:tcBorders>
              <w:top w:val="single" w:sz="4" w:space="0" w:color="auto"/>
              <w:left w:val="single" w:sz="4" w:space="0" w:color="auto"/>
              <w:bottom w:val="single" w:sz="4" w:space="0" w:color="auto"/>
              <w:right w:val="single" w:sz="4" w:space="0" w:color="auto"/>
            </w:tcBorders>
          </w:tcPr>
          <w:p w:rsidR="00BE0A6E" w:rsidRPr="00D24E5D" w:rsidRDefault="00BE0A6E">
            <w:pPr>
              <w:spacing w:line="320" w:lineRule="exact"/>
              <w:jc w:val="center"/>
              <w:rPr>
                <w:rFonts w:ascii="楷体" w:eastAsia="楷体" w:hAnsi="楷体" w:cs="楷体"/>
                <w:sz w:val="24"/>
              </w:rPr>
            </w:pPr>
            <w:r w:rsidRPr="00D24E5D">
              <w:rPr>
                <w:rFonts w:ascii="楷体" w:eastAsia="楷体" w:hAnsi="楷体" w:cs="楷体" w:hint="eastAsia"/>
                <w:sz w:val="24"/>
              </w:rPr>
              <w:t>主管部门审核意见</w:t>
            </w:r>
          </w:p>
        </w:tc>
        <w:tc>
          <w:tcPr>
            <w:tcW w:w="8556" w:type="dxa"/>
            <w:gridSpan w:val="7"/>
            <w:tcBorders>
              <w:top w:val="single" w:sz="4" w:space="0" w:color="auto"/>
              <w:left w:val="single" w:sz="4" w:space="0" w:color="auto"/>
              <w:bottom w:val="single" w:sz="4" w:space="0" w:color="auto"/>
              <w:right w:val="single" w:sz="4" w:space="0" w:color="auto"/>
            </w:tcBorders>
          </w:tcPr>
          <w:p w:rsidR="00BE0A6E" w:rsidRPr="00D24E5D" w:rsidRDefault="00BE0A6E" w:rsidP="00D24E5D">
            <w:pPr>
              <w:ind w:firstLineChars="1600" w:firstLine="3840"/>
              <w:rPr>
                <w:rFonts w:ascii="楷体" w:eastAsia="楷体" w:hAnsi="楷体" w:cs="楷体"/>
                <w:sz w:val="24"/>
              </w:rPr>
            </w:pPr>
          </w:p>
          <w:p w:rsidR="00BE0A6E" w:rsidRPr="00D24E5D" w:rsidRDefault="00BE0A6E" w:rsidP="00D24E5D">
            <w:pPr>
              <w:ind w:firstLineChars="1600" w:firstLine="3840"/>
              <w:rPr>
                <w:rFonts w:ascii="楷体" w:eastAsia="楷体" w:hAnsi="楷体" w:cs="楷体"/>
                <w:sz w:val="24"/>
              </w:rPr>
            </w:pPr>
          </w:p>
          <w:p w:rsidR="00BE0A6E" w:rsidRPr="00D24E5D" w:rsidRDefault="00BE0A6E" w:rsidP="00D24E5D">
            <w:pPr>
              <w:ind w:firstLineChars="1600" w:firstLine="3840"/>
              <w:rPr>
                <w:rFonts w:ascii="楷体" w:eastAsia="楷体" w:hAnsi="楷体" w:cs="楷体"/>
                <w:sz w:val="24"/>
              </w:rPr>
            </w:pPr>
          </w:p>
          <w:p w:rsidR="00BE0A6E" w:rsidRPr="00D24E5D" w:rsidRDefault="00BE0A6E" w:rsidP="00D24E5D">
            <w:pPr>
              <w:ind w:firstLineChars="1600" w:firstLine="3840"/>
              <w:rPr>
                <w:rFonts w:ascii="楷体" w:eastAsia="楷体" w:hAnsi="楷体" w:cs="楷体"/>
                <w:sz w:val="24"/>
              </w:rPr>
            </w:pPr>
          </w:p>
          <w:p w:rsidR="00BE0A6E" w:rsidRPr="00D24E5D" w:rsidRDefault="00BE0A6E" w:rsidP="00D24E5D">
            <w:pPr>
              <w:ind w:firstLineChars="1600" w:firstLine="3840"/>
              <w:rPr>
                <w:rFonts w:ascii="楷体" w:eastAsia="楷体" w:hAnsi="楷体" w:cs="楷体"/>
                <w:sz w:val="24"/>
              </w:rPr>
            </w:pPr>
          </w:p>
          <w:p w:rsidR="00BE0A6E" w:rsidRPr="00D24E5D" w:rsidRDefault="00BE0A6E" w:rsidP="00D24E5D">
            <w:pPr>
              <w:ind w:firstLineChars="1600" w:firstLine="3840"/>
              <w:rPr>
                <w:rFonts w:ascii="楷体" w:eastAsia="楷体" w:hAnsi="楷体" w:cs="楷体"/>
                <w:sz w:val="24"/>
              </w:rPr>
            </w:pPr>
            <w:r w:rsidRPr="00D24E5D">
              <w:rPr>
                <w:rFonts w:ascii="楷体" w:eastAsia="楷体" w:hAnsi="楷体" w:cs="楷体" w:hint="eastAsia"/>
                <w:sz w:val="24"/>
              </w:rPr>
              <w:t>主管部门（盖章）：</w:t>
            </w:r>
          </w:p>
        </w:tc>
      </w:tr>
    </w:tbl>
    <w:p w:rsidR="00BE0A6E" w:rsidRPr="00D24E5D" w:rsidRDefault="00BE0A6E">
      <w:pPr>
        <w:spacing w:line="480" w:lineRule="exact"/>
        <w:rPr>
          <w:rFonts w:ascii="楷体" w:eastAsia="楷体" w:hAnsi="楷体" w:cs="楷体"/>
          <w:sz w:val="24"/>
        </w:rPr>
      </w:pPr>
      <w:r w:rsidRPr="00D24E5D">
        <w:rPr>
          <w:rFonts w:ascii="楷体" w:eastAsia="楷体" w:hAnsi="楷体" w:cs="楷体" w:hint="eastAsia"/>
          <w:sz w:val="24"/>
        </w:rPr>
        <w:t xml:space="preserve">单位负责人：范赞科　　　</w:t>
      </w:r>
    </w:p>
    <w:p w:rsidR="00BE0A6E" w:rsidRPr="00D24E5D" w:rsidRDefault="00BE0A6E">
      <w:pPr>
        <w:spacing w:line="480" w:lineRule="exact"/>
        <w:rPr>
          <w:rFonts w:ascii="楷体" w:eastAsia="楷体" w:hAnsi="楷体" w:cs="楷体"/>
          <w:sz w:val="24"/>
        </w:rPr>
      </w:pPr>
      <w:r w:rsidRPr="00D24E5D">
        <w:rPr>
          <w:rFonts w:ascii="楷体" w:eastAsia="楷体" w:hAnsi="楷体" w:cs="楷体" w:hint="eastAsia"/>
          <w:sz w:val="24"/>
        </w:rPr>
        <w:t xml:space="preserve">项目负责人：　　　</w:t>
      </w:r>
    </w:p>
    <w:p w:rsidR="00BE0A6E" w:rsidRPr="00D24E5D" w:rsidRDefault="00BE0A6E">
      <w:pPr>
        <w:spacing w:line="480" w:lineRule="exact"/>
        <w:rPr>
          <w:rFonts w:ascii="楷体" w:eastAsia="楷体" w:hAnsi="楷体" w:cs="楷体"/>
          <w:sz w:val="24"/>
        </w:rPr>
      </w:pPr>
      <w:r w:rsidRPr="00D24E5D">
        <w:rPr>
          <w:rFonts w:ascii="楷体" w:eastAsia="楷体" w:hAnsi="楷体" w:cs="楷体" w:hint="eastAsia"/>
          <w:sz w:val="24"/>
        </w:rPr>
        <w:t>评价负责人：</w:t>
      </w: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r>
        <w:rPr>
          <w:rFonts w:ascii="仿宋_GB2312"/>
          <w:szCs w:val="32"/>
        </w:rPr>
        <w:t>.</w:t>
      </w: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4</w:t>
      </w:r>
    </w:p>
    <w:p w:rsidR="00BE0A6E" w:rsidRDefault="00BE0A6E">
      <w:pPr>
        <w:rPr>
          <w:rFonts w:ascii="黑体" w:eastAsia="黑体" w:hAnsi="黑体" w:cs="黑体"/>
          <w:sz w:val="32"/>
          <w:szCs w:val="32"/>
        </w:rPr>
      </w:pPr>
    </w:p>
    <w:p w:rsidR="00BE0A6E" w:rsidRDefault="00BE0A6E">
      <w:pPr>
        <w:rPr>
          <w:rFonts w:eastAsia="黑体"/>
          <w:sz w:val="44"/>
        </w:rPr>
      </w:pPr>
    </w:p>
    <w:p w:rsidR="00BE0A6E" w:rsidRDefault="00BE0A6E">
      <w:pPr>
        <w:jc w:val="center"/>
        <w:rPr>
          <w:rFonts w:ascii="宋体" w:cs="宋体"/>
          <w:sz w:val="44"/>
          <w:szCs w:val="44"/>
        </w:rPr>
      </w:pPr>
      <w:r>
        <w:rPr>
          <w:rFonts w:ascii="宋体" w:hAnsi="宋体" w:cs="宋体" w:hint="eastAsia"/>
          <w:sz w:val="44"/>
          <w:szCs w:val="44"/>
        </w:rPr>
        <w:t>项目绩效自评报告</w:t>
      </w:r>
    </w:p>
    <w:p w:rsidR="00BE0A6E" w:rsidRDefault="00BE0A6E">
      <w:pPr>
        <w:spacing w:line="600" w:lineRule="exact"/>
        <w:jc w:val="center"/>
        <w:rPr>
          <w:sz w:val="36"/>
        </w:rPr>
      </w:pPr>
      <w:r>
        <w:rPr>
          <w:rFonts w:hint="eastAsia"/>
          <w:sz w:val="36"/>
        </w:rPr>
        <w:t>（封面）</w:t>
      </w:r>
    </w:p>
    <w:p w:rsidR="00BE0A6E" w:rsidRDefault="00BE0A6E">
      <w:pPr>
        <w:spacing w:line="600" w:lineRule="exact"/>
        <w:rPr>
          <w:sz w:val="36"/>
        </w:rPr>
      </w:pPr>
    </w:p>
    <w:p w:rsidR="00BE0A6E" w:rsidRDefault="00BE0A6E">
      <w:pPr>
        <w:spacing w:line="600" w:lineRule="exact"/>
        <w:rPr>
          <w:sz w:val="36"/>
        </w:rPr>
      </w:pPr>
    </w:p>
    <w:p w:rsidR="00BE0A6E" w:rsidRDefault="00BE0A6E">
      <w:pPr>
        <w:spacing w:line="1000" w:lineRule="exact"/>
        <w:ind w:firstLineChars="98" w:firstLine="315"/>
        <w:rPr>
          <w:sz w:val="32"/>
          <w:szCs w:val="32"/>
        </w:rPr>
      </w:pPr>
      <w:r>
        <w:rPr>
          <w:rFonts w:hint="eastAsia"/>
          <w:b/>
          <w:bCs/>
          <w:sz w:val="32"/>
          <w:szCs w:val="32"/>
        </w:rPr>
        <w:t>评价类型：</w:t>
      </w:r>
      <w:r>
        <w:rPr>
          <w:rFonts w:hint="eastAsia"/>
          <w:sz w:val="32"/>
          <w:szCs w:val="32"/>
        </w:rPr>
        <w:t>项目实施过程评价□</w:t>
      </w:r>
      <w:r>
        <w:rPr>
          <w:sz w:val="32"/>
          <w:szCs w:val="32"/>
        </w:rPr>
        <w:t xml:space="preserve">    </w:t>
      </w:r>
      <w:r>
        <w:rPr>
          <w:rFonts w:hint="eastAsia"/>
          <w:sz w:val="32"/>
          <w:szCs w:val="32"/>
        </w:rPr>
        <w:t>项目完成结果评价□</w:t>
      </w:r>
    </w:p>
    <w:p w:rsidR="00BE0A6E" w:rsidRDefault="00BE0A6E">
      <w:pPr>
        <w:spacing w:line="1000" w:lineRule="exact"/>
        <w:rPr>
          <w:b/>
          <w:bCs/>
          <w:sz w:val="32"/>
          <w:szCs w:val="32"/>
          <w:u w:val="single"/>
        </w:rPr>
      </w:pPr>
      <w:r>
        <w:rPr>
          <w:b/>
          <w:bCs/>
          <w:sz w:val="32"/>
          <w:szCs w:val="32"/>
        </w:rPr>
        <w:t xml:space="preserve">  </w:t>
      </w:r>
      <w:r>
        <w:rPr>
          <w:rFonts w:hint="eastAsia"/>
          <w:b/>
          <w:bCs/>
          <w:sz w:val="32"/>
          <w:szCs w:val="32"/>
        </w:rPr>
        <w:t>自评项目名称：</w:t>
      </w:r>
      <w:r>
        <w:rPr>
          <w:rFonts w:hint="eastAsia"/>
          <w:b/>
          <w:bCs/>
          <w:sz w:val="32"/>
          <w:szCs w:val="32"/>
          <w:u w:val="single"/>
        </w:rPr>
        <w:t xml:space="preserve">　</w:t>
      </w:r>
      <w:r w:rsidRPr="00A17A0E">
        <w:rPr>
          <w:rFonts w:hint="eastAsia"/>
          <w:b/>
          <w:bCs/>
          <w:sz w:val="32"/>
          <w:szCs w:val="32"/>
          <w:u w:val="single"/>
        </w:rPr>
        <w:t>补助公用支出及其他</w:t>
      </w:r>
      <w:r>
        <w:rPr>
          <w:rFonts w:hint="eastAsia"/>
          <w:b/>
          <w:bCs/>
          <w:sz w:val="32"/>
          <w:szCs w:val="32"/>
          <w:u w:val="single"/>
        </w:rPr>
        <w:t xml:space="preserve">　　　　　</w:t>
      </w:r>
    </w:p>
    <w:p w:rsidR="00BE0A6E" w:rsidRDefault="00BE0A6E">
      <w:pPr>
        <w:spacing w:line="1000" w:lineRule="exact"/>
        <w:rPr>
          <w:b/>
          <w:bCs/>
          <w:sz w:val="32"/>
          <w:szCs w:val="32"/>
          <w:u w:val="single"/>
        </w:rPr>
      </w:pPr>
      <w:r>
        <w:rPr>
          <w:b/>
          <w:bCs/>
          <w:sz w:val="32"/>
          <w:szCs w:val="32"/>
        </w:rPr>
        <w:t xml:space="preserve">  </w:t>
      </w:r>
      <w:r>
        <w:rPr>
          <w:rFonts w:hint="eastAsia"/>
          <w:b/>
          <w:bCs/>
          <w:sz w:val="32"/>
          <w:szCs w:val="32"/>
        </w:rPr>
        <w:t>自评项目单位：</w:t>
      </w:r>
      <w:r>
        <w:rPr>
          <w:rFonts w:hint="eastAsia"/>
          <w:b/>
          <w:bCs/>
          <w:sz w:val="32"/>
          <w:szCs w:val="32"/>
          <w:u w:val="single"/>
        </w:rPr>
        <w:t xml:space="preserve">　邵阳市公路建设养护中心　　　</w:t>
      </w:r>
    </w:p>
    <w:p w:rsidR="00BE0A6E" w:rsidRDefault="00BE0A6E">
      <w:pPr>
        <w:spacing w:line="1000" w:lineRule="exact"/>
        <w:rPr>
          <w:b/>
          <w:bCs/>
          <w:sz w:val="32"/>
          <w:szCs w:val="32"/>
          <w:u w:val="single"/>
        </w:rPr>
      </w:pPr>
      <w:r>
        <w:rPr>
          <w:b/>
          <w:bCs/>
          <w:sz w:val="32"/>
          <w:szCs w:val="32"/>
        </w:rPr>
        <w:t xml:space="preserve">  </w:t>
      </w:r>
      <w:r>
        <w:rPr>
          <w:rFonts w:hint="eastAsia"/>
          <w:b/>
          <w:bCs/>
          <w:sz w:val="32"/>
          <w:szCs w:val="32"/>
        </w:rPr>
        <w:t>项目主管部门：</w:t>
      </w:r>
      <w:r>
        <w:rPr>
          <w:rFonts w:hint="eastAsia"/>
          <w:b/>
          <w:bCs/>
          <w:sz w:val="32"/>
          <w:szCs w:val="32"/>
          <w:u w:val="single"/>
        </w:rPr>
        <w:t xml:space="preserve">　邵阳市交通运输局　　　　　　</w:t>
      </w:r>
    </w:p>
    <w:p w:rsidR="00BE0A6E" w:rsidRDefault="00BE0A6E">
      <w:pPr>
        <w:spacing w:line="600" w:lineRule="exact"/>
      </w:pPr>
    </w:p>
    <w:p w:rsidR="00BE0A6E" w:rsidRDefault="00BE0A6E">
      <w:pPr>
        <w:spacing w:line="600" w:lineRule="exact"/>
      </w:pPr>
    </w:p>
    <w:p w:rsidR="00BE0A6E" w:rsidRDefault="00BE0A6E">
      <w:pPr>
        <w:spacing w:line="600" w:lineRule="exact"/>
      </w:pPr>
    </w:p>
    <w:p w:rsidR="00BE0A6E" w:rsidRDefault="00BE0A6E">
      <w:pPr>
        <w:spacing w:line="600" w:lineRule="exact"/>
        <w:jc w:val="center"/>
        <w:rPr>
          <w:sz w:val="36"/>
        </w:rPr>
      </w:pPr>
      <w:r>
        <w:rPr>
          <w:rFonts w:hint="eastAsia"/>
          <w:sz w:val="36"/>
        </w:rPr>
        <w:t>日期：</w:t>
      </w:r>
      <w:r>
        <w:rPr>
          <w:sz w:val="36"/>
        </w:rPr>
        <w:t>2021</w:t>
      </w:r>
      <w:r>
        <w:rPr>
          <w:rFonts w:hint="eastAsia"/>
          <w:sz w:val="36"/>
        </w:rPr>
        <w:t>年</w:t>
      </w:r>
      <w:r>
        <w:rPr>
          <w:sz w:val="36"/>
        </w:rPr>
        <w:t>6</w:t>
      </w:r>
      <w:r>
        <w:rPr>
          <w:rFonts w:hint="eastAsia"/>
          <w:sz w:val="36"/>
        </w:rPr>
        <w:t>月</w:t>
      </w:r>
      <w:r>
        <w:rPr>
          <w:sz w:val="36"/>
        </w:rPr>
        <w:t>15</w:t>
      </w:r>
      <w:r>
        <w:rPr>
          <w:rFonts w:hint="eastAsia"/>
          <w:sz w:val="36"/>
        </w:rPr>
        <w:t>日</w:t>
      </w:r>
    </w:p>
    <w:p w:rsidR="00BE0A6E" w:rsidRDefault="00BE0A6E">
      <w:pPr>
        <w:spacing w:line="600" w:lineRule="exact"/>
        <w:rPr>
          <w:rFonts w:ascii="黑体" w:eastAsia="黑体"/>
          <w:sz w:val="32"/>
        </w:rPr>
      </w:pPr>
    </w:p>
    <w:p w:rsidR="00BE0A6E" w:rsidRDefault="00BE0A6E"/>
    <w:sectPr w:rsidR="00BE0A6E" w:rsidSect="007B619E">
      <w:footerReference w:type="even" r:id="rId7"/>
      <w:footerReference w:type="default" r:id="rId8"/>
      <w:pgSz w:w="11905" w:h="16837"/>
      <w:pgMar w:top="2098" w:right="1361" w:bottom="1985" w:left="1361" w:header="720" w:footer="1701" w:gutter="284"/>
      <w:pgNumType w:start="1"/>
      <w:cols w:space="720"/>
      <w:titlePg/>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C7D" w:rsidRDefault="00EA3C7D" w:rsidP="007B619E">
      <w:r>
        <w:separator/>
      </w:r>
    </w:p>
  </w:endnote>
  <w:endnote w:type="continuationSeparator" w:id="1">
    <w:p w:rsidR="00EA3C7D" w:rsidRDefault="00EA3C7D" w:rsidP="007B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6E" w:rsidRDefault="00697C51">
    <w:pPr>
      <w:pStyle w:val="a4"/>
      <w:framePr w:wrap="around" w:vAnchor="text" w:hAnchor="margin" w:xAlign="outside" w:y="1"/>
      <w:rPr>
        <w:rStyle w:val="a6"/>
      </w:rPr>
    </w:pPr>
    <w:r>
      <w:rPr>
        <w:rStyle w:val="a6"/>
      </w:rPr>
      <w:fldChar w:fldCharType="begin"/>
    </w:r>
    <w:r w:rsidR="00BE0A6E">
      <w:rPr>
        <w:rStyle w:val="a6"/>
      </w:rPr>
      <w:instrText xml:space="preserve">PAGE  </w:instrText>
    </w:r>
    <w:r>
      <w:rPr>
        <w:rStyle w:val="a6"/>
      </w:rPr>
      <w:fldChar w:fldCharType="end"/>
    </w:r>
  </w:p>
  <w:p w:rsidR="00BE0A6E" w:rsidRDefault="00BE0A6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6E" w:rsidRDefault="00BE0A6E">
    <w:pPr>
      <w:pStyle w:val="a4"/>
      <w:framePr w:wrap="around" w:vAnchor="text" w:hAnchor="margin" w:xAlign="outside" w:y="1"/>
      <w:rPr>
        <w:rStyle w:val="a6"/>
      </w:rPr>
    </w:pPr>
    <w:r>
      <w:rPr>
        <w:rStyle w:val="a6"/>
        <w:sz w:val="28"/>
      </w:rPr>
      <w:t>—</w:t>
    </w:r>
    <w:r w:rsidR="00697C51">
      <w:rPr>
        <w:rStyle w:val="a6"/>
        <w:sz w:val="28"/>
      </w:rPr>
      <w:fldChar w:fldCharType="begin"/>
    </w:r>
    <w:r>
      <w:rPr>
        <w:rStyle w:val="a6"/>
        <w:sz w:val="28"/>
      </w:rPr>
      <w:instrText xml:space="preserve">PAGE  </w:instrText>
    </w:r>
    <w:r w:rsidR="00697C51">
      <w:rPr>
        <w:rStyle w:val="a6"/>
        <w:sz w:val="28"/>
      </w:rPr>
      <w:fldChar w:fldCharType="separate"/>
    </w:r>
    <w:r w:rsidR="0017290C">
      <w:rPr>
        <w:rStyle w:val="a6"/>
        <w:noProof/>
        <w:sz w:val="28"/>
      </w:rPr>
      <w:t>3</w:t>
    </w:r>
    <w:r w:rsidR="00697C51">
      <w:rPr>
        <w:rStyle w:val="a6"/>
        <w:sz w:val="28"/>
      </w:rPr>
      <w:fldChar w:fldCharType="end"/>
    </w:r>
    <w:r>
      <w:rPr>
        <w:rStyle w:val="a6"/>
        <w:sz w:val="28"/>
      </w:rPr>
      <w:t>—</w:t>
    </w:r>
  </w:p>
  <w:p w:rsidR="00BE0A6E" w:rsidRDefault="00BE0A6E">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C7D" w:rsidRDefault="00EA3C7D" w:rsidP="007B619E">
      <w:r>
        <w:separator/>
      </w:r>
    </w:p>
  </w:footnote>
  <w:footnote w:type="continuationSeparator" w:id="1">
    <w:p w:rsidR="00EA3C7D" w:rsidRDefault="00EA3C7D" w:rsidP="007B6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B058D"/>
    <w:multiLevelType w:val="singleLevel"/>
    <w:tmpl w:val="537B058D"/>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16D"/>
    <w:rsid w:val="00027480"/>
    <w:rsid w:val="0002778D"/>
    <w:rsid w:val="00035336"/>
    <w:rsid w:val="000B2627"/>
    <w:rsid w:val="000F02B3"/>
    <w:rsid w:val="0017290C"/>
    <w:rsid w:val="001B3EB8"/>
    <w:rsid w:val="001F62A8"/>
    <w:rsid w:val="00243D5D"/>
    <w:rsid w:val="00250A03"/>
    <w:rsid w:val="002A7D15"/>
    <w:rsid w:val="002D272F"/>
    <w:rsid w:val="002E1311"/>
    <w:rsid w:val="00302EFD"/>
    <w:rsid w:val="00304854"/>
    <w:rsid w:val="0037519D"/>
    <w:rsid w:val="00393F38"/>
    <w:rsid w:val="003A4A11"/>
    <w:rsid w:val="0041487F"/>
    <w:rsid w:val="00440541"/>
    <w:rsid w:val="00470261"/>
    <w:rsid w:val="004C322C"/>
    <w:rsid w:val="004D12B3"/>
    <w:rsid w:val="00521601"/>
    <w:rsid w:val="005E10B4"/>
    <w:rsid w:val="00627398"/>
    <w:rsid w:val="00667513"/>
    <w:rsid w:val="00697C51"/>
    <w:rsid w:val="006A6403"/>
    <w:rsid w:val="006C3589"/>
    <w:rsid w:val="00712497"/>
    <w:rsid w:val="007B619E"/>
    <w:rsid w:val="007C1F10"/>
    <w:rsid w:val="007F7971"/>
    <w:rsid w:val="00827F35"/>
    <w:rsid w:val="00834558"/>
    <w:rsid w:val="0084350A"/>
    <w:rsid w:val="00875806"/>
    <w:rsid w:val="0089116D"/>
    <w:rsid w:val="008A3F74"/>
    <w:rsid w:val="00947F94"/>
    <w:rsid w:val="00964453"/>
    <w:rsid w:val="00A12A6C"/>
    <w:rsid w:val="00A1332D"/>
    <w:rsid w:val="00A163F9"/>
    <w:rsid w:val="00A17A0E"/>
    <w:rsid w:val="00A43121"/>
    <w:rsid w:val="00A71243"/>
    <w:rsid w:val="00A84CE4"/>
    <w:rsid w:val="00AC764A"/>
    <w:rsid w:val="00AF3822"/>
    <w:rsid w:val="00B071E3"/>
    <w:rsid w:val="00B23AF1"/>
    <w:rsid w:val="00B61CC6"/>
    <w:rsid w:val="00B660C4"/>
    <w:rsid w:val="00BC01BB"/>
    <w:rsid w:val="00BE0A6E"/>
    <w:rsid w:val="00BF31DF"/>
    <w:rsid w:val="00C24E3E"/>
    <w:rsid w:val="00C36F8D"/>
    <w:rsid w:val="00C70E9B"/>
    <w:rsid w:val="00C71E76"/>
    <w:rsid w:val="00C745D1"/>
    <w:rsid w:val="00CF606B"/>
    <w:rsid w:val="00D2155D"/>
    <w:rsid w:val="00D24E5D"/>
    <w:rsid w:val="00DC7753"/>
    <w:rsid w:val="00DE72EA"/>
    <w:rsid w:val="00E04FF5"/>
    <w:rsid w:val="00E12F5D"/>
    <w:rsid w:val="00E2562C"/>
    <w:rsid w:val="00E43173"/>
    <w:rsid w:val="00E60AC7"/>
    <w:rsid w:val="00EA3C7D"/>
    <w:rsid w:val="00EC54B4"/>
    <w:rsid w:val="00F32EE8"/>
    <w:rsid w:val="00F37498"/>
    <w:rsid w:val="00F566EF"/>
    <w:rsid w:val="00F716DA"/>
    <w:rsid w:val="00FE363D"/>
    <w:rsid w:val="00FF2997"/>
    <w:rsid w:val="02E66ED9"/>
    <w:rsid w:val="0A400DB1"/>
    <w:rsid w:val="0F811861"/>
    <w:rsid w:val="315B4602"/>
    <w:rsid w:val="3790261F"/>
    <w:rsid w:val="37E94CEE"/>
    <w:rsid w:val="38B34B32"/>
    <w:rsid w:val="38F53ECF"/>
    <w:rsid w:val="4C9C51D7"/>
    <w:rsid w:val="4DD01F2C"/>
    <w:rsid w:val="4E055C01"/>
    <w:rsid w:val="4F927292"/>
    <w:rsid w:val="596B393A"/>
    <w:rsid w:val="59BF2347"/>
    <w:rsid w:val="5CF53A3C"/>
    <w:rsid w:val="603B3733"/>
    <w:rsid w:val="61773296"/>
    <w:rsid w:val="630A642E"/>
    <w:rsid w:val="654A4C44"/>
    <w:rsid w:val="68851984"/>
    <w:rsid w:val="705A49A7"/>
    <w:rsid w:val="76C018C2"/>
    <w:rsid w:val="795906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B61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B619E"/>
    <w:rPr>
      <w:sz w:val="18"/>
      <w:szCs w:val="18"/>
    </w:rPr>
  </w:style>
  <w:style w:type="character" w:customStyle="1" w:styleId="Char">
    <w:name w:val="批注框文本 Char"/>
    <w:basedOn w:val="a0"/>
    <w:link w:val="a3"/>
    <w:uiPriority w:val="99"/>
    <w:semiHidden/>
    <w:locked/>
    <w:rsid w:val="00243D5D"/>
    <w:rPr>
      <w:rFonts w:cs="Times New Roman"/>
      <w:sz w:val="2"/>
    </w:rPr>
  </w:style>
  <w:style w:type="paragraph" w:styleId="a4">
    <w:name w:val="footer"/>
    <w:basedOn w:val="a"/>
    <w:link w:val="Char0"/>
    <w:uiPriority w:val="99"/>
    <w:rsid w:val="007B619E"/>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43D5D"/>
    <w:rPr>
      <w:rFonts w:cs="Times New Roman"/>
      <w:sz w:val="18"/>
      <w:szCs w:val="18"/>
    </w:rPr>
  </w:style>
  <w:style w:type="paragraph" w:styleId="a5">
    <w:name w:val="header"/>
    <w:basedOn w:val="a"/>
    <w:link w:val="Char1"/>
    <w:uiPriority w:val="99"/>
    <w:rsid w:val="007B619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7B619E"/>
    <w:rPr>
      <w:rFonts w:cs="Times New Roman"/>
      <w:kern w:val="2"/>
      <w:sz w:val="18"/>
      <w:szCs w:val="18"/>
    </w:rPr>
  </w:style>
  <w:style w:type="character" w:styleId="a6">
    <w:name w:val="page number"/>
    <w:basedOn w:val="a0"/>
    <w:uiPriority w:val="99"/>
    <w:rsid w:val="007B619E"/>
    <w:rPr>
      <w:rFonts w:cs="Times New Roman"/>
    </w:rPr>
  </w:style>
  <w:style w:type="paragraph" w:customStyle="1" w:styleId="CharCharCharCharCharChar">
    <w:name w:val="Char Char Char Char Char Char"/>
    <w:basedOn w:val="a"/>
    <w:uiPriority w:val="99"/>
    <w:rsid w:val="007B619E"/>
    <w:pPr>
      <w:adjustRightInd w:val="0"/>
    </w:pPr>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234</Words>
  <Characters>1334</Characters>
  <Application>Microsoft Office Word</Application>
  <DocSecurity>0</DocSecurity>
  <Lines>11</Lines>
  <Paragraphs>3</Paragraphs>
  <ScaleCrop>false</ScaleCrop>
  <Company>user</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邵 阳 市 财 政 局 文 件</dc:title>
  <dc:subject/>
  <dc:creator>李兰</dc:creator>
  <cp:keywords/>
  <dc:description/>
  <cp:lastModifiedBy>微软用户</cp:lastModifiedBy>
  <cp:revision>11</cp:revision>
  <cp:lastPrinted>2021-06-18T07:18:00Z</cp:lastPrinted>
  <dcterms:created xsi:type="dcterms:W3CDTF">2021-06-02T07:39:00Z</dcterms:created>
  <dcterms:modified xsi:type="dcterms:W3CDTF">2022-07-20T01:14:00Z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F7655B34434243E6A2838CD509CA460E</vt:lpwstr>
  </property>
</Properties>
</file>