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9F" w:rsidRDefault="00C11C9F">
      <w:pPr>
        <w:spacing w:line="240" w:lineRule="exact"/>
        <w:rPr>
          <w:rFonts w:ascii="黑体" w:eastAsia="黑体"/>
          <w:sz w:val="32"/>
        </w:rPr>
      </w:pPr>
    </w:p>
    <w:p w:rsidR="00C11C9F" w:rsidRDefault="00C11C9F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11C9F" w:rsidRDefault="00C11C9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C11C9F" w:rsidRDefault="00C11C9F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C11C9F" w:rsidRPr="00406290" w:rsidRDefault="00C11C9F">
      <w:pPr>
        <w:spacing w:line="360" w:lineRule="auto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406290">
        <w:rPr>
          <w:rFonts w:ascii="楷体" w:eastAsia="楷体" w:hAnsi="楷体" w:cs="楷体"/>
          <w:sz w:val="24"/>
        </w:rPr>
        <w:t>2021</w:t>
      </w:r>
      <w:r w:rsidRPr="00406290">
        <w:rPr>
          <w:rFonts w:ascii="楷体" w:eastAsia="楷体" w:hAnsi="楷体" w:cs="楷体" w:hint="eastAsia"/>
          <w:sz w:val="24"/>
        </w:rPr>
        <w:t>年</w:t>
      </w:r>
      <w:r w:rsidRPr="00406290">
        <w:rPr>
          <w:rFonts w:ascii="楷体" w:eastAsia="楷体" w:hAnsi="楷体" w:cs="楷体"/>
          <w:sz w:val="24"/>
        </w:rPr>
        <w:t xml:space="preserve">6 </w:t>
      </w:r>
      <w:r w:rsidRPr="00406290">
        <w:rPr>
          <w:rFonts w:ascii="楷体" w:eastAsia="楷体" w:hAnsi="楷体" w:cs="楷体" w:hint="eastAsia"/>
          <w:sz w:val="24"/>
        </w:rPr>
        <w:t>月</w:t>
      </w:r>
      <w:r w:rsidRPr="00406290">
        <w:rPr>
          <w:rFonts w:ascii="楷体" w:eastAsia="楷体" w:hAnsi="楷体" w:cs="楷体"/>
          <w:sz w:val="24"/>
        </w:rPr>
        <w:t xml:space="preserve"> 15</w:t>
      </w:r>
      <w:r w:rsidRPr="00406290">
        <w:rPr>
          <w:rFonts w:ascii="楷体" w:eastAsia="楷体" w:hAnsi="楷体" w:cs="楷体" w:hint="eastAsia"/>
          <w:sz w:val="24"/>
        </w:rPr>
        <w:t>日</w:t>
      </w:r>
      <w:r w:rsidRPr="00406290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C11C9F" w:rsidRPr="00406290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水毁抢修</w:t>
            </w:r>
          </w:p>
        </w:tc>
      </w:tr>
      <w:tr w:rsidR="00C11C9F" w:rsidRPr="00406290" w:rsidTr="00406290">
        <w:trPr>
          <w:cantSplit/>
          <w:trHeight w:hRule="exact" w:val="481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C11C9F" w:rsidRPr="00406290" w:rsidRDefault="00C11C9F" w:rsidP="00A75A5B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地区全年多雨，洪水发生频率较高，公路受灾情况较为突出，尤其是西部部分县市，容易受降雨影响更加明显，造成山体、路基边坡垮塌，爆发山洪等灾害。根据多年经验，每年水毁抢修，水毁重建投入巨大，为及时组织水毁抢修，保证道路畅通和车辆行车安全。情况较为突出，尤其是西部部分县市，容易受降雨影响更加明显，造成山体、路基边坡垮塌，爆发山洪等灾害。根据多年经验，每年水毁抢修，水毁重建投入巨大，为及时组织水毁抢修，保证道路畅通和车辆行车安全。</w:t>
            </w:r>
          </w:p>
        </w:tc>
      </w:tr>
      <w:tr w:rsidR="00C11C9F" w:rsidRPr="00406290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C11C9F" w:rsidRPr="00406290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C11C9F" w:rsidRPr="00406290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C11C9F" w:rsidRPr="00406290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406290">
              <w:rPr>
                <w:rFonts w:ascii="楷体" w:eastAsia="楷体" w:hAnsi="楷体" w:cs="楷体"/>
                <w:sz w:val="24"/>
              </w:rPr>
              <w:t>35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406290">
              <w:rPr>
                <w:rFonts w:ascii="楷体" w:eastAsia="楷体" w:hAnsi="楷体" w:cs="楷体"/>
                <w:sz w:val="24"/>
              </w:rPr>
              <w:t>35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C11C9F" w:rsidRPr="00406290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C11C9F" w:rsidRPr="00406290" w:rsidRDefault="00C11C9F" w:rsidP="00406290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06290">
              <w:rPr>
                <w:rFonts w:ascii="楷体" w:eastAsia="楷体" w:hAnsi="楷体" w:cs="楷体"/>
                <w:sz w:val="24"/>
              </w:rPr>
              <w:t>1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06290">
              <w:rPr>
                <w:rFonts w:ascii="楷体" w:eastAsia="楷体" w:hAnsi="楷体" w:cs="楷体"/>
                <w:sz w:val="24"/>
              </w:rPr>
              <w:t>12</w:t>
            </w:r>
            <w:r w:rsidRPr="00406290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C11C9F" w:rsidRPr="00406290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C11C9F" w:rsidRPr="00406290" w:rsidRDefault="00C11C9F" w:rsidP="003915CC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邵财预（</w:t>
            </w: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>）</w:t>
            </w:r>
            <w:r w:rsidRPr="00406290">
              <w:rPr>
                <w:rFonts w:ascii="楷体" w:eastAsia="楷体" w:hAnsi="楷体" w:cs="楷体"/>
                <w:sz w:val="24"/>
              </w:rPr>
              <w:t>3</w:t>
            </w:r>
            <w:r w:rsidRPr="00406290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C11C9F" w:rsidRPr="00406290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  <w:r w:rsidRPr="00406290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</w:t>
            </w:r>
            <w:r w:rsidRPr="00406290">
              <w:rPr>
                <w:rFonts w:ascii="楷体" w:eastAsia="楷体" w:hAnsi="楷体" w:cs="楷体"/>
                <w:sz w:val="24"/>
              </w:rPr>
              <w:br/>
            </w:r>
            <w:r w:rsidRPr="00406290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C11C9F" w:rsidRPr="00406290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C11C9F" w:rsidRPr="00406290" w:rsidRDefault="00C11C9F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《关于对普通国省干线公路安全生命防护工程管理及实施指导意见》</w:t>
            </w:r>
          </w:p>
        </w:tc>
      </w:tr>
      <w:tr w:rsidR="00C11C9F" w:rsidRPr="00406290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清除路面淤泥、清除路面塌方、设置必要的安全标志标牌、修复路基路面小型缺口</w:t>
            </w:r>
          </w:p>
        </w:tc>
      </w:tr>
      <w:tr w:rsidR="00C11C9F" w:rsidRPr="00406290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已报市财政审核批准，邵财预（</w:t>
            </w: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>）</w:t>
            </w:r>
            <w:r w:rsidRPr="00406290">
              <w:rPr>
                <w:rFonts w:ascii="楷体" w:eastAsia="楷体" w:hAnsi="楷体" w:cs="楷体"/>
                <w:sz w:val="24"/>
              </w:rPr>
              <w:t>3</w:t>
            </w:r>
            <w:r w:rsidRPr="00406290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C11C9F" w:rsidRPr="00406290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水毁及时得以抢修保证车辆行车安全</w:t>
            </w:r>
          </w:p>
        </w:tc>
      </w:tr>
      <w:tr w:rsidR="00C11C9F" w:rsidRPr="00406290" w:rsidTr="00406290">
        <w:trPr>
          <w:cantSplit/>
          <w:trHeight w:hRule="exact" w:val="1091"/>
        </w:trPr>
        <w:tc>
          <w:tcPr>
            <w:tcW w:w="540" w:type="dxa"/>
            <w:vMerge w:val="restart"/>
          </w:tcPr>
          <w:p w:rsidR="00C11C9F" w:rsidRPr="00406290" w:rsidRDefault="00C11C9F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资金在标准范围内使用。</w:t>
            </w:r>
          </w:p>
        </w:tc>
      </w:tr>
      <w:tr w:rsidR="00C11C9F" w:rsidRPr="00406290" w:rsidTr="00406290">
        <w:trPr>
          <w:cantSplit/>
          <w:trHeight w:hRule="exact" w:val="711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邵阳市公路管理局财务管理办法。</w:t>
            </w:r>
          </w:p>
        </w:tc>
      </w:tr>
      <w:tr w:rsidR="00C11C9F" w:rsidRPr="00406290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C11C9F" w:rsidRPr="00406290" w:rsidRDefault="00C11C9F" w:rsidP="00406290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C11C9F" w:rsidRPr="00406290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 w:rsidP="00406290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C11C9F" w:rsidRPr="00406290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C11C9F" w:rsidRPr="00406290" w:rsidTr="00406290">
        <w:trPr>
          <w:trHeight w:val="1705"/>
        </w:trPr>
        <w:tc>
          <w:tcPr>
            <w:tcW w:w="540" w:type="dxa"/>
            <w:vAlign w:val="center"/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C11C9F" w:rsidRPr="00406290" w:rsidRDefault="00C11C9F" w:rsidP="00406290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地区全年多雨，洪水发生频率较高，公路受灾情况较为突出，全市每年水毁抢修任务重。在全市公路系统的共同努力和精心组织下，全市各地的水毁路面都及时得以抢修，保证了各地道路畅通，保证了车辆行车安全。</w:t>
            </w:r>
          </w:p>
        </w:tc>
      </w:tr>
      <w:tr w:rsidR="00C11C9F" w:rsidRPr="00406290" w:rsidTr="004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　在全市公路系统的共同努力和精心组织下，全市各地的水毁路面都及时得以抢修，最快速度保证了各地道路畅通，路面美观舒适，保证了车辆行车安全，保障人民生命和财产安全，群众满意度较高。</w:t>
            </w:r>
          </w:p>
        </w:tc>
      </w:tr>
      <w:tr w:rsidR="00C11C9F" w:rsidRPr="00406290" w:rsidTr="004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745408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我市全年水毁灾害道路抢修工程任务重，责任大，在有限的资金安排下，实现了</w:t>
            </w:r>
            <w:r w:rsidRPr="00406290">
              <w:rPr>
                <w:rFonts w:ascii="楷体" w:eastAsia="楷体" w:hAnsi="楷体" w:cs="楷体" w:hint="eastAsia"/>
                <w:sz w:val="24"/>
              </w:rPr>
              <w:t>全市各地的水毁路面都及时得以抢修，保证了各地道路畅通，保证了车辆行车安全。</w:t>
            </w:r>
            <w:r>
              <w:rPr>
                <w:rFonts w:ascii="楷体" w:eastAsia="楷体" w:hAnsi="楷体" w:cs="楷体" w:hint="eastAsia"/>
                <w:sz w:val="24"/>
              </w:rPr>
              <w:t>自评：优</w:t>
            </w:r>
          </w:p>
        </w:tc>
      </w:tr>
      <w:tr w:rsidR="00C11C9F" w:rsidRPr="004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邵阳地处山岭重丘区，洪水发生的频率比较高，水毁严重，组织抢修需要大量的人力和财力，水毁抢通经费严重不足，希望能增加水毁经费，以利于工作开展。</w:t>
            </w:r>
          </w:p>
        </w:tc>
      </w:tr>
      <w:tr w:rsidR="00C11C9F" w:rsidRPr="00406290" w:rsidTr="0000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 w:rsidP="00406290">
            <w:pPr>
              <w:ind w:firstLineChars="50" w:firstLine="12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C11C9F" w:rsidRPr="00406290" w:rsidRDefault="00C11C9F">
      <w:pPr>
        <w:spacing w:line="480" w:lineRule="exact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C11C9F" w:rsidRPr="00406290" w:rsidRDefault="00C11C9F">
      <w:pPr>
        <w:spacing w:line="480" w:lineRule="exact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 xml:space="preserve">项目负责人：陶继平　　　</w:t>
      </w:r>
    </w:p>
    <w:p w:rsidR="00C11C9F" w:rsidRPr="00406290" w:rsidRDefault="00C11C9F">
      <w:pPr>
        <w:spacing w:line="480" w:lineRule="exact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>评价负责人：陶继平</w:t>
      </w: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Pr="00406290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C11C9F" w:rsidRDefault="00C11C9F">
      <w:pPr>
        <w:rPr>
          <w:rFonts w:ascii="黑体" w:eastAsia="黑体" w:hAnsi="黑体" w:cs="黑体"/>
          <w:sz w:val="32"/>
          <w:szCs w:val="32"/>
        </w:rPr>
      </w:pPr>
    </w:p>
    <w:p w:rsidR="00C11C9F" w:rsidRDefault="00C11C9F">
      <w:pPr>
        <w:rPr>
          <w:rFonts w:eastAsia="黑体"/>
          <w:sz w:val="44"/>
        </w:rPr>
      </w:pPr>
    </w:p>
    <w:p w:rsidR="00C11C9F" w:rsidRDefault="00C11C9F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C11C9F" w:rsidRDefault="00C11C9F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C11C9F" w:rsidRDefault="00C11C9F">
      <w:pPr>
        <w:spacing w:line="600" w:lineRule="exact"/>
        <w:rPr>
          <w:sz w:val="36"/>
        </w:rPr>
      </w:pPr>
    </w:p>
    <w:p w:rsidR="00C11C9F" w:rsidRDefault="00C11C9F">
      <w:pPr>
        <w:spacing w:line="600" w:lineRule="exact"/>
        <w:rPr>
          <w:sz w:val="36"/>
        </w:rPr>
      </w:pPr>
    </w:p>
    <w:p w:rsidR="00C11C9F" w:rsidRDefault="00C11C9F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187B7A">
        <w:rPr>
          <w:rFonts w:hint="eastAsia"/>
          <w:sz w:val="32"/>
          <w:szCs w:val="32"/>
          <w:bdr w:val="single" w:sz="4" w:space="0" w:color="auto"/>
        </w:rPr>
        <w:t>√</w:t>
      </w:r>
    </w:p>
    <w:p w:rsidR="00C11C9F" w:rsidRDefault="00C11C9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水毁抢修　　　</w:t>
      </w:r>
    </w:p>
    <w:p w:rsidR="00C11C9F" w:rsidRDefault="00C11C9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　　　　　　　　　　　　</w:t>
      </w:r>
    </w:p>
    <w:p w:rsidR="00C11C9F" w:rsidRDefault="00C11C9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邵阳市交通运输局　　　　　　　　　　　　　</w:t>
      </w: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10</w:t>
      </w:r>
      <w:r>
        <w:rPr>
          <w:rFonts w:hint="eastAsia"/>
          <w:sz w:val="36"/>
        </w:rPr>
        <w:t>日</w:t>
      </w:r>
    </w:p>
    <w:p w:rsidR="00C11C9F" w:rsidRDefault="00C11C9F">
      <w:pPr>
        <w:spacing w:line="600" w:lineRule="exact"/>
        <w:rPr>
          <w:rFonts w:ascii="黑体" w:eastAsia="黑体"/>
          <w:sz w:val="32"/>
        </w:rPr>
      </w:pPr>
    </w:p>
    <w:p w:rsidR="00C11C9F" w:rsidRDefault="00C11C9F"/>
    <w:sectPr w:rsidR="00C11C9F" w:rsidSect="00003299">
      <w:footerReference w:type="even" r:id="rId7"/>
      <w:footerReference w:type="default" r:id="rId8"/>
      <w:pgSz w:w="11905" w:h="16837"/>
      <w:pgMar w:top="1134" w:right="1361" w:bottom="1134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03" w:rsidRDefault="00F04503" w:rsidP="007B619E">
      <w:r>
        <w:separator/>
      </w:r>
    </w:p>
  </w:endnote>
  <w:endnote w:type="continuationSeparator" w:id="1">
    <w:p w:rsidR="00F04503" w:rsidRDefault="00F04503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F" w:rsidRDefault="008018B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11C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C9F" w:rsidRDefault="00C11C9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F" w:rsidRDefault="00C11C9F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sz w:val="28"/>
      </w:rPr>
      <w:t>—</w:t>
    </w:r>
    <w:r w:rsidR="008018B5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8018B5">
      <w:rPr>
        <w:rStyle w:val="a6"/>
        <w:sz w:val="28"/>
      </w:rPr>
      <w:fldChar w:fldCharType="separate"/>
    </w:r>
    <w:r w:rsidR="00745408">
      <w:rPr>
        <w:rStyle w:val="a6"/>
        <w:noProof/>
        <w:sz w:val="28"/>
      </w:rPr>
      <w:t>2</w:t>
    </w:r>
    <w:r w:rsidR="008018B5">
      <w:rPr>
        <w:rStyle w:val="a6"/>
        <w:sz w:val="28"/>
      </w:rPr>
      <w:fldChar w:fldCharType="end"/>
    </w:r>
    <w:r>
      <w:rPr>
        <w:rStyle w:val="a6"/>
        <w:sz w:val="28"/>
      </w:rPr>
      <w:t>—</w:t>
    </w:r>
  </w:p>
  <w:p w:rsidR="00C11C9F" w:rsidRDefault="00C11C9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03" w:rsidRDefault="00F04503" w:rsidP="007B619E">
      <w:r>
        <w:separator/>
      </w:r>
    </w:p>
  </w:footnote>
  <w:footnote w:type="continuationSeparator" w:id="1">
    <w:p w:rsidR="00F04503" w:rsidRDefault="00F04503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03299"/>
    <w:rsid w:val="00027480"/>
    <w:rsid w:val="0002778D"/>
    <w:rsid w:val="00040458"/>
    <w:rsid w:val="000B2627"/>
    <w:rsid w:val="000F02B3"/>
    <w:rsid w:val="00134682"/>
    <w:rsid w:val="00187B7A"/>
    <w:rsid w:val="001B3EB8"/>
    <w:rsid w:val="001B3EE1"/>
    <w:rsid w:val="001F62A8"/>
    <w:rsid w:val="00261897"/>
    <w:rsid w:val="002A7D15"/>
    <w:rsid w:val="002D272F"/>
    <w:rsid w:val="002E1311"/>
    <w:rsid w:val="00302EFD"/>
    <w:rsid w:val="00304854"/>
    <w:rsid w:val="0037519D"/>
    <w:rsid w:val="003915CC"/>
    <w:rsid w:val="00406290"/>
    <w:rsid w:val="0041487F"/>
    <w:rsid w:val="00440541"/>
    <w:rsid w:val="00470261"/>
    <w:rsid w:val="0049338C"/>
    <w:rsid w:val="004C322C"/>
    <w:rsid w:val="004D12B3"/>
    <w:rsid w:val="00521601"/>
    <w:rsid w:val="005E10B4"/>
    <w:rsid w:val="00627398"/>
    <w:rsid w:val="006C3589"/>
    <w:rsid w:val="00745408"/>
    <w:rsid w:val="007B619E"/>
    <w:rsid w:val="007C1F10"/>
    <w:rsid w:val="007D07CF"/>
    <w:rsid w:val="008018B5"/>
    <w:rsid w:val="00827F35"/>
    <w:rsid w:val="0084350A"/>
    <w:rsid w:val="00850FBA"/>
    <w:rsid w:val="0089116D"/>
    <w:rsid w:val="008A3F74"/>
    <w:rsid w:val="00914749"/>
    <w:rsid w:val="00947F94"/>
    <w:rsid w:val="00A12A6C"/>
    <w:rsid w:val="00A163F9"/>
    <w:rsid w:val="00A43121"/>
    <w:rsid w:val="00A75A5B"/>
    <w:rsid w:val="00A84CE4"/>
    <w:rsid w:val="00AB50DD"/>
    <w:rsid w:val="00AC764A"/>
    <w:rsid w:val="00AF3822"/>
    <w:rsid w:val="00B071E3"/>
    <w:rsid w:val="00B23AF1"/>
    <w:rsid w:val="00B61CC6"/>
    <w:rsid w:val="00B760CB"/>
    <w:rsid w:val="00BC01BB"/>
    <w:rsid w:val="00BF31DF"/>
    <w:rsid w:val="00C11C9F"/>
    <w:rsid w:val="00C24E3E"/>
    <w:rsid w:val="00C70E9B"/>
    <w:rsid w:val="00C71E76"/>
    <w:rsid w:val="00C745D1"/>
    <w:rsid w:val="00CC41A8"/>
    <w:rsid w:val="00CF606B"/>
    <w:rsid w:val="00D2155D"/>
    <w:rsid w:val="00DC7753"/>
    <w:rsid w:val="00DE72EA"/>
    <w:rsid w:val="00E04FF5"/>
    <w:rsid w:val="00E12F5D"/>
    <w:rsid w:val="00E2562C"/>
    <w:rsid w:val="00E43173"/>
    <w:rsid w:val="00EB67CE"/>
    <w:rsid w:val="00F04503"/>
    <w:rsid w:val="00F32EE8"/>
    <w:rsid w:val="00F463C2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B6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D07CF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D07C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266</Words>
  <Characters>1518</Characters>
  <Application>Microsoft Office Word</Application>
  <DocSecurity>0</DocSecurity>
  <Lines>12</Lines>
  <Paragraphs>3</Paragraphs>
  <ScaleCrop>false</ScaleCrop>
  <Company>user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10</cp:revision>
  <cp:lastPrinted>2021-06-18T07:45:00Z</cp:lastPrinted>
  <dcterms:created xsi:type="dcterms:W3CDTF">2021-06-02T07:39:00Z</dcterms:created>
  <dcterms:modified xsi:type="dcterms:W3CDTF">2022-07-20T01:13:00Z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