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60"/>
          <w:szCs w:val="60"/>
        </w:rPr>
      </w:pPr>
    </w:p>
    <w:p>
      <w:pPr>
        <w:jc w:val="center"/>
        <w:rPr>
          <w:rFonts w:hint="eastAsia" w:ascii="方正小标宋简体" w:eastAsia="方正小标宋简体"/>
          <w:sz w:val="60"/>
          <w:szCs w:val="60"/>
        </w:rPr>
      </w:pPr>
    </w:p>
    <w:p>
      <w:pPr>
        <w:jc w:val="center"/>
        <w:rPr>
          <w:rFonts w:hint="eastAsia" w:ascii="方正小标宋简体" w:eastAsia="方正小标宋简体"/>
          <w:sz w:val="60"/>
          <w:szCs w:val="60"/>
        </w:rPr>
      </w:pPr>
      <w:r>
        <w:rPr>
          <w:rFonts w:hint="eastAsia" w:ascii="方正小标宋简体" w:eastAsia="方正小标宋简体"/>
          <w:sz w:val="60"/>
          <w:szCs w:val="60"/>
        </w:rPr>
        <w:t>“我要</w:t>
      </w:r>
      <w:r>
        <w:rPr>
          <w:rFonts w:hint="eastAsia" w:ascii="方正小标宋简体" w:eastAsia="方正小标宋简体"/>
          <w:sz w:val="60"/>
          <w:szCs w:val="60"/>
          <w:lang w:eastAsia="zh-CN"/>
        </w:rPr>
        <w:t>了解</w:t>
      </w:r>
      <w:r>
        <w:rPr>
          <w:rFonts w:hint="eastAsia" w:ascii="方正小标宋简体" w:eastAsia="方正小标宋简体"/>
          <w:sz w:val="60"/>
          <w:szCs w:val="60"/>
          <w:lang w:val="en-US" w:eastAsia="zh-CN"/>
        </w:rPr>
        <w:t>助学贷款政策</w:t>
      </w:r>
      <w:r>
        <w:rPr>
          <w:rFonts w:hint="eastAsia" w:ascii="方正小标宋简体" w:eastAsia="方正小标宋简体"/>
          <w:sz w:val="60"/>
          <w:szCs w:val="60"/>
        </w:rPr>
        <w:t>”</w:t>
      </w:r>
    </w:p>
    <w:p>
      <w:pPr>
        <w:jc w:val="center"/>
        <w:rPr>
          <w:rFonts w:ascii="方正小标宋简体" w:eastAsia="方正小标宋简体"/>
          <w:sz w:val="60"/>
          <w:szCs w:val="60"/>
        </w:rPr>
      </w:pPr>
      <w:r>
        <w:rPr>
          <w:rFonts w:hint="eastAsia" w:ascii="方正小标宋简体" w:eastAsia="方正小标宋简体"/>
          <w:sz w:val="60"/>
          <w:szCs w:val="60"/>
        </w:rPr>
        <w:t>“一件事一次办”套餐服务规程</w:t>
      </w:r>
    </w:p>
    <w:p>
      <w:pPr>
        <w:rPr>
          <w:sz w:val="52"/>
          <w:szCs w:val="84"/>
        </w:rPr>
      </w:pPr>
    </w:p>
    <w:p>
      <w:pPr>
        <w:rPr>
          <w:sz w:val="52"/>
          <w:szCs w:val="84"/>
        </w:rPr>
      </w:pPr>
    </w:p>
    <w:p>
      <w:pPr>
        <w:rPr>
          <w:sz w:val="52"/>
          <w:szCs w:val="84"/>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hint="default" w:ascii="Times New Roman" w:hAnsi="Times New Roman" w:eastAsia="楷体" w:cs="Times New Roman"/>
          <w:b w:val="0"/>
          <w:bCs/>
          <w:sz w:val="44"/>
          <w:szCs w:val="44"/>
        </w:rPr>
      </w:pPr>
      <w:r>
        <w:rPr>
          <w:rFonts w:hint="default" w:ascii="Times New Roman" w:hAnsi="Times New Roman" w:eastAsia="楷体" w:cs="Times New Roman"/>
          <w:b w:val="0"/>
          <w:bCs/>
          <w:sz w:val="44"/>
          <w:szCs w:val="44"/>
        </w:rPr>
        <w:t>邵阳市行政审批服务局</w:t>
      </w:r>
    </w:p>
    <w:p>
      <w:pPr>
        <w:jc w:val="center"/>
        <w:rPr>
          <w:rFonts w:hint="default" w:ascii="Times New Roman" w:hAnsi="Times New Roman" w:eastAsia="黑体" w:cs="Times New Roman"/>
          <w:color w:val="000000"/>
        </w:rPr>
      </w:pPr>
      <w:r>
        <w:rPr>
          <w:rFonts w:hint="default" w:ascii="Times New Roman" w:hAnsi="Times New Roman" w:eastAsia="楷体" w:cs="Times New Roman"/>
          <w:b w:val="0"/>
          <w:bCs/>
          <w:sz w:val="44"/>
          <w:szCs w:val="44"/>
        </w:rPr>
        <w:t>20</w:t>
      </w:r>
      <w:r>
        <w:rPr>
          <w:rFonts w:hint="eastAsia" w:ascii="Times New Roman" w:hAnsi="Times New Roman" w:eastAsia="楷体" w:cs="Times New Roman"/>
          <w:b w:val="0"/>
          <w:bCs/>
          <w:sz w:val="44"/>
          <w:szCs w:val="44"/>
          <w:lang w:val="en-US" w:eastAsia="zh-CN"/>
        </w:rPr>
        <w:t>20</w:t>
      </w:r>
      <w:r>
        <w:rPr>
          <w:rFonts w:hint="default" w:ascii="Times New Roman" w:hAnsi="Times New Roman" w:eastAsia="楷体" w:cs="Times New Roman"/>
          <w:b w:val="0"/>
          <w:bCs/>
          <w:sz w:val="44"/>
          <w:szCs w:val="44"/>
        </w:rPr>
        <w:t>年1月</w:t>
      </w:r>
      <w:bookmarkStart w:id="0" w:name="_GoBack"/>
      <w:bookmarkEnd w:id="0"/>
    </w:p>
    <w:p>
      <w:pPr>
        <w:rPr>
          <w:rFonts w:hint="eastAsia" w:ascii="黑体" w:hAnsi="黑体" w:eastAsia="黑体" w:cs="黑体"/>
          <w:sz w:val="44"/>
          <w:szCs w:val="44"/>
        </w:rPr>
      </w:pPr>
    </w:p>
    <w:p>
      <w:pPr>
        <w:rPr>
          <w:rFonts w:hint="eastAsia" w:ascii="黑体" w:hAnsi="黑体" w:eastAsia="黑体" w:cs="黑体"/>
          <w:sz w:val="44"/>
          <w:szCs w:val="44"/>
        </w:rPr>
      </w:pPr>
      <w:r>
        <w:rPr>
          <w:rFonts w:hint="eastAsia" w:ascii="黑体" w:hAnsi="黑体" w:eastAsia="黑体" w:cs="黑体"/>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“我要</w:t>
      </w:r>
      <w:r>
        <w:rPr>
          <w:rFonts w:hint="eastAsia" w:ascii="黑体" w:hAnsi="黑体" w:eastAsia="黑体" w:cs="黑体"/>
          <w:sz w:val="44"/>
          <w:szCs w:val="44"/>
          <w:lang w:eastAsia="zh-CN"/>
        </w:rPr>
        <w:t>了解</w:t>
      </w:r>
      <w:r>
        <w:rPr>
          <w:rFonts w:hint="eastAsia" w:ascii="黑体" w:hAnsi="黑体" w:eastAsia="黑体" w:cs="黑体"/>
          <w:sz w:val="44"/>
          <w:szCs w:val="44"/>
          <w:lang w:val="en-US" w:eastAsia="zh-CN"/>
        </w:rPr>
        <w:t>助学贷款政策</w:t>
      </w:r>
      <w:r>
        <w:rPr>
          <w:rFonts w:hint="eastAsia" w:ascii="黑体" w:hAnsi="黑体" w:eastAsia="黑体" w:cs="黑体"/>
          <w:sz w:val="44"/>
          <w:szCs w:val="44"/>
        </w:rPr>
        <w:t>”</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outlineLvl w:val="9"/>
        <w:rPr>
          <w:rFonts w:hint="default" w:ascii="黑体" w:hAnsi="黑体" w:eastAsia="黑体" w:cs="黑体"/>
          <w:sz w:val="44"/>
          <w:szCs w:val="44"/>
          <w:lang w:val="en-US" w:eastAsia="zh-CN"/>
        </w:rPr>
      </w:pPr>
      <w:r>
        <w:rPr>
          <w:rFonts w:hint="eastAsia" w:ascii="黑体" w:hAnsi="黑体" w:eastAsia="黑体" w:cs="黑体"/>
          <w:sz w:val="44"/>
          <w:szCs w:val="44"/>
        </w:rPr>
        <w:t>“</w:t>
      </w:r>
      <w:r>
        <w:rPr>
          <w:rFonts w:hint="eastAsia" w:ascii="黑体" w:hAnsi="黑体" w:eastAsia="黑体" w:cs="黑体"/>
          <w:sz w:val="44"/>
          <w:szCs w:val="44"/>
          <w:lang w:eastAsia="zh-CN"/>
        </w:rPr>
        <w:t>一件事一次办</w:t>
      </w:r>
      <w:r>
        <w:rPr>
          <w:rFonts w:hint="eastAsia" w:ascii="黑体" w:hAnsi="黑体" w:eastAsia="黑体" w:cs="黑体"/>
          <w:sz w:val="44"/>
          <w:szCs w:val="44"/>
        </w:rPr>
        <w:t>”</w:t>
      </w:r>
      <w:r>
        <w:rPr>
          <w:rFonts w:hint="eastAsia" w:ascii="黑体" w:hAnsi="黑体" w:eastAsia="黑体" w:cs="黑体"/>
          <w:sz w:val="44"/>
          <w:szCs w:val="44"/>
          <w:lang w:val="en-US" w:eastAsia="zh-CN"/>
        </w:rPr>
        <w:t>套餐服务规程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rPr>
          <w:rFonts w:hint="eastAsia" w:asciiTheme="minorEastAsia" w:hAnsiTheme="minorEastAsia" w:eastAsiaTheme="minorEastAsia" w:cstheme="minor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事项</w:t>
      </w:r>
      <w:r>
        <w:rPr>
          <w:rFonts w:hint="eastAsia" w:ascii="黑体" w:hAnsi="黑体" w:eastAsia="黑体" w:cs="黑体"/>
          <w:b w:val="0"/>
          <w:bCs w:val="0"/>
          <w:sz w:val="32"/>
          <w:szCs w:val="32"/>
        </w:rPr>
        <w:t>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了解</w:t>
      </w:r>
      <w:r>
        <w:rPr>
          <w:rFonts w:hint="eastAsia" w:ascii="仿宋" w:hAnsi="仿宋" w:eastAsia="仿宋" w:cs="仿宋"/>
          <w:sz w:val="32"/>
          <w:szCs w:val="32"/>
        </w:rPr>
        <w:t>生源地信用助学贷款政策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lang w:val="en-US" w:eastAsia="zh-CN"/>
        </w:rPr>
        <w:t>服务对象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自然人、</w:t>
      </w:r>
      <w:r>
        <w:rPr>
          <w:rFonts w:hint="eastAsia" w:ascii="仿宋" w:hAnsi="仿宋" w:eastAsia="仿宋" w:cs="仿宋"/>
          <w:sz w:val="32"/>
          <w:szCs w:val="32"/>
          <w:lang w:val="en-US" w:eastAsia="zh-CN"/>
        </w:rPr>
        <w:t>学生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邵阳市、各县市区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四、涉及事项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生源地助学贷款政策发布服务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五、所涉情形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办理生源地信用助学贷款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六、须办证</w:t>
      </w:r>
      <w:r>
        <w:rPr>
          <w:rFonts w:hint="eastAsia" w:ascii="黑体" w:hAnsi="黑体" w:eastAsia="黑体" w:cs="黑体"/>
          <w:b w:val="0"/>
          <w:bCs w:val="0"/>
          <w:sz w:val="32"/>
          <w:szCs w:val="32"/>
          <w:lang w:eastAsia="zh-CN"/>
        </w:rPr>
        <w:t>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lang w:eastAsia="zh-CN"/>
        </w:rPr>
        <w:t>、审批决定机构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各县市区教育局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、申请条件</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3" w:firstLineChars="200"/>
        <w:jc w:val="both"/>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（一）申请学生应同时满足以下条件：</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1.国籍：具有中华人民共和国国籍；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籍：按国家有关规定批准设立、实施高等学历教育的全日制普通本科高校、高等职业学校和高等专业学校（含民办高校独立学院）、科研院所、党校、行政学院、会计学院（学校名单以教育部公布的为准）正式录取，取得真实、合法、有效的录取通知书的全日制新生（含预科生）或高校在读的本专科学生、研究生和第二学士学生；</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3.户籍：学生本人入学前户籍、其共同借款人户籍均在本县（市、区）；</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4.信用：诚实守信，遵纪守法；</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5.家庭情况：家庭经济困难，家庭所能获得的收入不足以支持在校期间完成学业所需基本费用；</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6.其他：当年没有获得其他助学贷款</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（二）共同借款人应符合哪些条件？</w:t>
      </w:r>
    </w:p>
    <w:p>
      <w:pPr>
        <w:keepNext w:val="0"/>
        <w:keepLines w:val="0"/>
        <w:pageBreakBefore w:val="0"/>
        <w:widowControl w:val="0"/>
        <w:kinsoku/>
        <w:wordWrap/>
        <w:overflowPunct/>
        <w:topLinePunct w:val="0"/>
        <w:autoSpaceDE/>
        <w:autoSpaceDN/>
        <w:bidi w:val="0"/>
        <w:adjustRightInd/>
        <w:snapToGrid/>
        <w:spacing w:line="600" w:lineRule="exact"/>
        <w:ind w:left="16"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与借款学生的关系：原则上为借款学生父母；如果借款学生父母由于残疾、患病等特殊情况丧失劳动能力或民事行为能力的，可由借款学生其他近亲属作为共同借款人；如借款学生为孤儿，共同借款人则为其法定监护人，或是自愿与借款学生共同承担还款责任的具备完全民事行为能力的自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2.户籍：共同借款人户籍与学生本人入学前户籍均在本县(市、区)；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3.年龄：如共同借款人不是借款学生父母时，其年龄原则上在25周岁以上，60周岁以下；续贷时，如未更换共同借款人，可适当放宽年龄限制；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4.其他：未结清国家开发银行生源地信用助学贷款（或高校助学贷款）的借款学生不能作为其他借款学生的共同借款人。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eastAsia="zh-CN"/>
        </w:rPr>
        <w:t>、材料清单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1、申请学生身份证；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2、共同借款人身份证。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drawing>
          <wp:inline distT="0" distB="0" distL="114300" distR="114300">
            <wp:extent cx="5266690" cy="3133090"/>
            <wp:effectExtent l="0" t="0" r="635" b="635"/>
            <wp:docPr id="1" name="图片 1" descr="助学贷款办事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助学贷款办事流程"/>
                    <pic:cNvPicPr>
                      <a:picLocks noChangeAspect="1"/>
                    </pic:cNvPicPr>
                  </pic:nvPicPr>
                  <pic:blipFill>
                    <a:blip r:embed="rId4"/>
                    <a:stretch>
                      <a:fillRect/>
                    </a:stretch>
                  </pic:blipFill>
                  <pic:spPr>
                    <a:xfrm>
                      <a:off x="0" y="0"/>
                      <a:ext cx="5266690" cy="31330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、办理说明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登录“学生在线服务系统：</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"http://www.csls.cdb.com.cn\”网上下载申请表" </w:instrText>
      </w:r>
      <w:r>
        <w:rPr>
          <w:rFonts w:hint="eastAsia" w:ascii="仿宋" w:hAnsi="仿宋" w:eastAsia="仿宋" w:cs="仿宋"/>
          <w:b w:val="0"/>
          <w:bCs w:val="0"/>
          <w:sz w:val="32"/>
          <w:szCs w:val="32"/>
          <w:lang w:val="en-US" w:eastAsia="zh-CN"/>
        </w:rPr>
        <w:fldChar w:fldCharType="separate"/>
      </w:r>
      <w:r>
        <w:rPr>
          <w:rStyle w:val="7"/>
          <w:rFonts w:hint="eastAsia" w:ascii="仿宋" w:hAnsi="仿宋" w:eastAsia="仿宋" w:cs="仿宋"/>
          <w:b w:val="0"/>
          <w:bCs w:val="0"/>
          <w:sz w:val="32"/>
          <w:szCs w:val="32"/>
          <w:lang w:val="en-US" w:eastAsia="zh-CN"/>
        </w:rPr>
        <w:t>http://www.csls.cdb.com.cn”</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 xml:space="preserve"> 自助办理。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办结</w:t>
      </w:r>
      <w:r>
        <w:rPr>
          <w:rFonts w:hint="eastAsia" w:ascii="黑体" w:hAnsi="黑体" w:eastAsia="黑体" w:cs="黑体"/>
          <w:b w:val="0"/>
          <w:bCs w:val="0"/>
          <w:sz w:val="32"/>
          <w:szCs w:val="32"/>
          <w:lang w:eastAsia="zh-CN"/>
        </w:rPr>
        <w:t>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法定办结时限：30</w:t>
      </w:r>
      <w:r>
        <w:rPr>
          <w:rFonts w:hint="default" w:ascii="仿宋" w:hAnsi="仿宋" w:eastAsia="仿宋" w:cs="仿宋"/>
          <w:b w:val="0"/>
          <w:bCs w:val="0"/>
          <w:sz w:val="32"/>
          <w:szCs w:val="32"/>
          <w:lang w:val="en-US" w:eastAsia="zh-CN"/>
        </w:rPr>
        <w:t xml:space="preserve">个工作日。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default" w:ascii="仿宋" w:hAnsi="仿宋" w:eastAsia="仿宋" w:cs="仿宋"/>
          <w:b w:val="0"/>
          <w:bCs w:val="0"/>
          <w:sz w:val="32"/>
          <w:szCs w:val="32"/>
          <w:lang w:val="en-US" w:eastAsia="zh-CN"/>
        </w:rPr>
        <w:t>承诺办结时限：1个工作日。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、收费标准及依据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收费标准：无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收费依据：无</w:t>
      </w:r>
    </w:p>
    <w:p>
      <w:pPr>
        <w:tabs>
          <w:tab w:val="left" w:pos="1025"/>
        </w:tabs>
        <w:spacing w:line="579" w:lineRule="exact"/>
        <w:ind w:firstLine="640" w:firstLineChars="200"/>
        <w:rPr>
          <w:rFonts w:hint="eastAsia" w:ascii="宋体" w:hAnsi="宋体" w:eastAsia="黑体"/>
          <w:sz w:val="32"/>
          <w:lang w:eastAsia="zh-CN"/>
        </w:rPr>
      </w:pPr>
      <w:r>
        <w:rPr>
          <w:rFonts w:hint="eastAsia" w:ascii="宋体" w:hAnsi="宋体" w:eastAsia="黑体"/>
          <w:sz w:val="32"/>
        </w:rPr>
        <w:t>十</w:t>
      </w:r>
      <w:r>
        <w:rPr>
          <w:rFonts w:hint="eastAsia" w:ascii="宋体" w:hAnsi="宋体" w:eastAsia="黑体"/>
          <w:sz w:val="32"/>
          <w:lang w:val="en-US" w:eastAsia="zh-CN"/>
        </w:rPr>
        <w:t>四</w:t>
      </w:r>
      <w:r>
        <w:rPr>
          <w:rFonts w:hint="eastAsia" w:ascii="宋体" w:hAnsi="宋体" w:eastAsia="黑体"/>
          <w:sz w:val="32"/>
        </w:rPr>
        <w:t>、办公地点</w:t>
      </w:r>
      <w:r>
        <w:rPr>
          <w:rFonts w:hint="eastAsia" w:ascii="宋体" w:hAnsi="宋体" w:eastAsia="黑体"/>
          <w:sz w:val="32"/>
          <w:lang w:eastAsia="zh-CN"/>
        </w:rPr>
        <w:t>及咨询电话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邵阳市学生资助管理中心：0739-5603969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双清区学生资助管理中心：0739-5085523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北塔区学生资助管理中心：0739-5026967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大祥区学生资助管理中心：0739-8928803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邵东</w:t>
      </w:r>
      <w:r>
        <w:rPr>
          <w:rFonts w:hint="eastAsia" w:ascii="仿宋" w:hAnsi="仿宋" w:eastAsia="仿宋" w:cs="仿宋"/>
          <w:sz w:val="32"/>
          <w:szCs w:val="32"/>
          <w:lang w:eastAsia="zh-CN"/>
        </w:rPr>
        <w:t>市</w:t>
      </w:r>
      <w:r>
        <w:rPr>
          <w:rFonts w:hint="eastAsia" w:ascii="仿宋" w:hAnsi="仿宋" w:eastAsia="仿宋" w:cs="仿宋"/>
          <w:sz w:val="32"/>
          <w:szCs w:val="32"/>
        </w:rPr>
        <w:t>学生资助管理中心：0739-2622276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新邵县学生资助管理中心：0739-3381666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邵阳县学生资助管理中心：0739-6837278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隆回县学生资助管理中心：0739-8242758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武冈市学生资助管理中心：0739-4251445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洞口县学生资助管理中心：0739-7227022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新宁县学生资助管理中心：0739-4837126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城步苗族自治县学生资助管理中心：0739-7369269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绥宁县学生资助管理中心：0739-7618658</w:t>
      </w:r>
    </w:p>
    <w:p>
      <w:pPr>
        <w:spacing w:line="579" w:lineRule="exact"/>
        <w:ind w:firstLine="640" w:firstLineChars="200"/>
        <w:rPr>
          <w:rFonts w:ascii="宋体" w:hAnsi="宋体" w:eastAsia="黑体"/>
          <w:sz w:val="32"/>
        </w:rPr>
      </w:pPr>
      <w:r>
        <w:rPr>
          <w:rFonts w:hint="eastAsia" w:ascii="宋体" w:hAnsi="宋体" w:eastAsia="黑体"/>
          <w:sz w:val="32"/>
        </w:rPr>
        <w:t>十</w:t>
      </w:r>
      <w:r>
        <w:rPr>
          <w:rFonts w:hint="eastAsia" w:ascii="宋体" w:hAnsi="宋体" w:eastAsia="黑体"/>
          <w:sz w:val="32"/>
          <w:lang w:val="en-US" w:eastAsia="zh-CN"/>
        </w:rPr>
        <w:t>五</w:t>
      </w:r>
      <w:r>
        <w:rPr>
          <w:rFonts w:hint="eastAsia" w:ascii="宋体" w:hAnsi="宋体" w:eastAsia="黑体"/>
          <w:sz w:val="32"/>
        </w:rPr>
        <w:t>、办理时间</w:t>
      </w:r>
    </w:p>
    <w:p>
      <w:pPr>
        <w:spacing w:line="550" w:lineRule="exact"/>
        <w:ind w:firstLine="640" w:firstLineChars="200"/>
        <w:jc w:val="left"/>
        <w:rPr>
          <w:rFonts w:ascii="仿宋_GB2312" w:eastAsia="仿宋_GB2312"/>
          <w:kern w:val="0"/>
          <w:sz w:val="32"/>
        </w:rPr>
      </w:pPr>
      <w:r>
        <w:rPr>
          <w:rFonts w:hint="eastAsia" w:ascii="仿宋_GB2312" w:eastAsia="仿宋_GB2312"/>
          <w:kern w:val="0"/>
          <w:sz w:val="32"/>
        </w:rPr>
        <w:t>法定工作日上午9：00—12：00，下午13：30—17：00</w:t>
      </w:r>
    </w:p>
    <w:p>
      <w:pPr>
        <w:spacing w:line="579" w:lineRule="exact"/>
        <w:ind w:firstLine="640" w:firstLineChars="200"/>
        <w:rPr>
          <w:rFonts w:ascii="宋体" w:hAnsi="宋体"/>
          <w:sz w:val="32"/>
        </w:rPr>
      </w:pPr>
      <w:r>
        <w:rPr>
          <w:rFonts w:hint="eastAsia" w:ascii="宋体" w:hAnsi="宋体" w:eastAsia="黑体"/>
          <w:sz w:val="32"/>
        </w:rPr>
        <w:t>十</w:t>
      </w:r>
      <w:r>
        <w:rPr>
          <w:rFonts w:hint="eastAsia" w:ascii="宋体" w:hAnsi="宋体" w:eastAsia="黑体"/>
          <w:sz w:val="32"/>
          <w:lang w:eastAsia="zh-CN"/>
        </w:rPr>
        <w:t>六</w:t>
      </w:r>
      <w:r>
        <w:rPr>
          <w:rFonts w:hint="eastAsia" w:ascii="宋体" w:hAnsi="宋体" w:eastAsia="黑体"/>
          <w:sz w:val="32"/>
        </w:rPr>
        <w:t>、监督投诉渠道</w:t>
      </w:r>
    </w:p>
    <w:p>
      <w:pPr>
        <w:spacing w:line="550" w:lineRule="exact"/>
        <w:ind w:firstLine="640" w:firstLineChars="200"/>
        <w:jc w:val="left"/>
        <w:rPr>
          <w:rFonts w:hint="eastAsia" w:ascii="仿宋_GB2312" w:eastAsia="仿宋_GB2312"/>
          <w:kern w:val="0"/>
          <w:sz w:val="32"/>
        </w:rPr>
      </w:pPr>
      <w:r>
        <w:rPr>
          <w:rFonts w:hint="eastAsia" w:ascii="仿宋_GB2312" w:eastAsia="仿宋_GB2312"/>
          <w:kern w:val="0"/>
          <w:sz w:val="32"/>
          <w:lang w:val="en-US" w:eastAsia="zh-CN"/>
        </w:rPr>
        <w:t>邵阳</w:t>
      </w:r>
      <w:r>
        <w:rPr>
          <w:rFonts w:hint="eastAsia" w:ascii="仿宋_GB2312" w:eastAsia="仿宋_GB2312"/>
          <w:kern w:val="0"/>
          <w:sz w:val="32"/>
        </w:rPr>
        <w:t>市</w:t>
      </w:r>
      <w:r>
        <w:rPr>
          <w:rFonts w:hint="eastAsia" w:ascii="仿宋_GB2312" w:eastAsia="仿宋_GB2312"/>
          <w:kern w:val="0"/>
          <w:sz w:val="32"/>
          <w:lang w:val="en-US" w:eastAsia="zh-CN"/>
        </w:rPr>
        <w:t>教育局</w:t>
      </w:r>
      <w:r>
        <w:rPr>
          <w:rFonts w:hint="eastAsia" w:ascii="仿宋_GB2312" w:eastAsia="仿宋_GB2312"/>
          <w:kern w:val="0"/>
          <w:sz w:val="32"/>
        </w:rPr>
        <w:t>学生资助管理中心主任：司莉娜</w:t>
      </w:r>
    </w:p>
    <w:p>
      <w:pPr>
        <w:spacing w:line="550" w:lineRule="exact"/>
        <w:ind w:firstLine="640" w:firstLineChars="200"/>
        <w:jc w:val="left"/>
        <w:rPr>
          <w:rFonts w:hint="default" w:ascii="仿宋_GB2312" w:eastAsia="仿宋_GB2312"/>
          <w:kern w:val="0"/>
          <w:sz w:val="32"/>
          <w:lang w:val="en-US" w:eastAsia="zh-CN"/>
        </w:rPr>
      </w:pPr>
      <w:r>
        <w:rPr>
          <w:rFonts w:hint="eastAsia" w:ascii="仿宋_GB2312" w:eastAsia="仿宋_GB2312"/>
          <w:kern w:val="0"/>
          <w:sz w:val="32"/>
          <w:lang w:val="en-US" w:eastAsia="zh-CN"/>
        </w:rPr>
        <w:t>监督</w:t>
      </w:r>
      <w:r>
        <w:rPr>
          <w:rFonts w:hint="eastAsia" w:ascii="仿宋_GB2312" w:eastAsia="仿宋_GB2312"/>
          <w:kern w:val="0"/>
          <w:sz w:val="32"/>
        </w:rPr>
        <w:t>电话：0739-5603969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十七、结果送达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sz w:val="32"/>
          <w:szCs w:val="32"/>
          <w:lang w:val="en-US" w:eastAsia="zh-CN"/>
        </w:rPr>
        <w:t>送达方式：现场自取</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迷你简粗仿宋">
    <w:panose1 w:val="02010604000101010101"/>
    <w:charset w:val="86"/>
    <w:family w:val="auto"/>
    <w:pitch w:val="default"/>
    <w:sig w:usb0="00000001" w:usb1="080E0800" w:usb2="00000002" w:usb3="00000000" w:csb0="00040000" w:csb1="00000000"/>
  </w:font>
  <w:font w:name="方正楷体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中倩_GBK">
    <w:panose1 w:val="03000509000000000000"/>
    <w:charset w:val="86"/>
    <w:family w:val="auto"/>
    <w:pitch w:val="default"/>
    <w:sig w:usb0="00000001" w:usb1="080E0000" w:usb2="00000000" w:usb3="00000000" w:csb0="00040000" w:csb1="00000000"/>
  </w:font>
  <w:font w:name="方正小">
    <w:altName w:val="AMGDT"/>
    <w:panose1 w:val="00000000000000000000"/>
    <w:charset w:val="00"/>
    <w:family w:val="auto"/>
    <w:pitch w:val="default"/>
    <w:sig w:usb0="00000000" w:usb1="00000000" w:usb2="00000000" w:usb3="00000000" w:csb0="00000000" w:csb1="00000000"/>
  </w:font>
  <w:font w:name="方正小标">
    <w:altName w:val="AMGD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817EA"/>
    <w:rsid w:val="00094EB4"/>
    <w:rsid w:val="0011557F"/>
    <w:rsid w:val="001177E7"/>
    <w:rsid w:val="003715DE"/>
    <w:rsid w:val="003C464F"/>
    <w:rsid w:val="0040218A"/>
    <w:rsid w:val="00437B18"/>
    <w:rsid w:val="004D55E1"/>
    <w:rsid w:val="005F2DBC"/>
    <w:rsid w:val="00653520"/>
    <w:rsid w:val="00774924"/>
    <w:rsid w:val="00787A53"/>
    <w:rsid w:val="007A5BFC"/>
    <w:rsid w:val="007C1409"/>
    <w:rsid w:val="007D79D3"/>
    <w:rsid w:val="00860A87"/>
    <w:rsid w:val="008C6F5D"/>
    <w:rsid w:val="009F39F5"/>
    <w:rsid w:val="00A1789E"/>
    <w:rsid w:val="00A31454"/>
    <w:rsid w:val="00A35419"/>
    <w:rsid w:val="00AB441D"/>
    <w:rsid w:val="00AB7B39"/>
    <w:rsid w:val="00B41424"/>
    <w:rsid w:val="00B75DD4"/>
    <w:rsid w:val="00B81638"/>
    <w:rsid w:val="00CA777B"/>
    <w:rsid w:val="00D35234"/>
    <w:rsid w:val="00D86920"/>
    <w:rsid w:val="00F51518"/>
    <w:rsid w:val="00F7531B"/>
    <w:rsid w:val="00FB616C"/>
    <w:rsid w:val="02F5449F"/>
    <w:rsid w:val="03A10EA4"/>
    <w:rsid w:val="04326159"/>
    <w:rsid w:val="0467460F"/>
    <w:rsid w:val="05036AD9"/>
    <w:rsid w:val="079B3805"/>
    <w:rsid w:val="0B260876"/>
    <w:rsid w:val="0B831209"/>
    <w:rsid w:val="0BEB2139"/>
    <w:rsid w:val="0C4B20EF"/>
    <w:rsid w:val="0D631E1B"/>
    <w:rsid w:val="11B47792"/>
    <w:rsid w:val="14A90D23"/>
    <w:rsid w:val="152B308D"/>
    <w:rsid w:val="15FC5131"/>
    <w:rsid w:val="16FA5B18"/>
    <w:rsid w:val="17154790"/>
    <w:rsid w:val="1885248E"/>
    <w:rsid w:val="1893289B"/>
    <w:rsid w:val="19E24AF6"/>
    <w:rsid w:val="1DA04879"/>
    <w:rsid w:val="1EA11CEC"/>
    <w:rsid w:val="208008F0"/>
    <w:rsid w:val="2115296B"/>
    <w:rsid w:val="22526449"/>
    <w:rsid w:val="26717EB5"/>
    <w:rsid w:val="268067B2"/>
    <w:rsid w:val="280050FF"/>
    <w:rsid w:val="28DE14C3"/>
    <w:rsid w:val="292F297A"/>
    <w:rsid w:val="29D52BF7"/>
    <w:rsid w:val="29FD233E"/>
    <w:rsid w:val="2B676796"/>
    <w:rsid w:val="2E6E390C"/>
    <w:rsid w:val="2E7B7336"/>
    <w:rsid w:val="31FD2ACA"/>
    <w:rsid w:val="34801060"/>
    <w:rsid w:val="34973365"/>
    <w:rsid w:val="34A83801"/>
    <w:rsid w:val="35A16F55"/>
    <w:rsid w:val="379A2F58"/>
    <w:rsid w:val="3899472E"/>
    <w:rsid w:val="38CA43A3"/>
    <w:rsid w:val="3DD04130"/>
    <w:rsid w:val="3FF1113A"/>
    <w:rsid w:val="432161FF"/>
    <w:rsid w:val="450B6D98"/>
    <w:rsid w:val="46BC4766"/>
    <w:rsid w:val="46EF2CA4"/>
    <w:rsid w:val="46F90A43"/>
    <w:rsid w:val="493D5CAA"/>
    <w:rsid w:val="49FC5645"/>
    <w:rsid w:val="4A47047F"/>
    <w:rsid w:val="4ACC7E5E"/>
    <w:rsid w:val="4F5E2E30"/>
    <w:rsid w:val="512769AF"/>
    <w:rsid w:val="51896554"/>
    <w:rsid w:val="545A6BEE"/>
    <w:rsid w:val="575B3B99"/>
    <w:rsid w:val="5981755F"/>
    <w:rsid w:val="5C5D61B4"/>
    <w:rsid w:val="5CE2683F"/>
    <w:rsid w:val="5CF30BCA"/>
    <w:rsid w:val="5D8E41D3"/>
    <w:rsid w:val="5E3A45D9"/>
    <w:rsid w:val="5F1C5A48"/>
    <w:rsid w:val="5FBD7C45"/>
    <w:rsid w:val="60357957"/>
    <w:rsid w:val="618003CD"/>
    <w:rsid w:val="66252B67"/>
    <w:rsid w:val="66E06F62"/>
    <w:rsid w:val="6AB62AFF"/>
    <w:rsid w:val="6BD00C1A"/>
    <w:rsid w:val="6BF54ACE"/>
    <w:rsid w:val="6E533C14"/>
    <w:rsid w:val="702D7995"/>
    <w:rsid w:val="72EC286B"/>
    <w:rsid w:val="73E6793E"/>
    <w:rsid w:val="7618793D"/>
    <w:rsid w:val="79F96981"/>
    <w:rsid w:val="7A00555A"/>
    <w:rsid w:val="7A19660F"/>
    <w:rsid w:val="7C0150F6"/>
    <w:rsid w:val="7C656374"/>
    <w:rsid w:val="7D1E6AF8"/>
    <w:rsid w:val="7D456F03"/>
    <w:rsid w:val="7EE819F5"/>
    <w:rsid w:val="7F0502C7"/>
    <w:rsid w:val="7F78421F"/>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sz w:val="24"/>
    </w:r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0"/>
    <w:rPr>
      <w:color w:val="0000FF"/>
      <w:u w:val="single"/>
    </w:r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1">
    <w:name w:val="批注框文本 字符"/>
    <w:basedOn w:val="6"/>
    <w:link w:val="3"/>
    <w:qFormat/>
    <w:uiPriority w:val="0"/>
    <w:rPr>
      <w:kern w:val="2"/>
      <w:sz w:val="18"/>
      <w:szCs w:val="18"/>
    </w:rPr>
  </w:style>
  <w:style w:type="character" w:customStyle="1" w:styleId="12">
    <w:name w:val="页眉 字符"/>
    <w:basedOn w:val="6"/>
    <w:link w:val="5"/>
    <w:qFormat/>
    <w:uiPriority w:val="0"/>
    <w:rPr>
      <w:kern w:val="2"/>
      <w:sz w:val="18"/>
      <w:szCs w:val="18"/>
    </w:rPr>
  </w:style>
  <w:style w:type="paragraph" w:customStyle="1" w:styleId="13">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4">
    <w:name w:val="4.1.1 XX优惠"/>
    <w:basedOn w:val="1"/>
    <w:qFormat/>
    <w:uiPriority w:val="0"/>
    <w:pPr>
      <w:keepNext/>
      <w:spacing w:afterLines="125"/>
      <w:ind w:firstLine="562"/>
      <w:outlineLvl w:val="2"/>
    </w:pPr>
    <w:rPr>
      <w:rFonts w:eastAsia="黑体"/>
      <w:b/>
      <w:bCs/>
      <w:sz w:val="28"/>
      <w:szCs w:val="28"/>
    </w:rPr>
  </w:style>
  <w:style w:type="character" w:customStyle="1" w:styleId="15">
    <w:name w:val="apple-style-span"/>
    <w:basedOn w:val="6"/>
    <w:qFormat/>
    <w:uiPriority w:val="0"/>
  </w:style>
  <w:style w:type="paragraph" w:customStyle="1" w:styleId="16">
    <w:name w:val="List Paragraph"/>
    <w:basedOn w:val="1"/>
    <w:unhideWhenUsed/>
    <w:qFormat/>
    <w:uiPriority w:val="99"/>
    <w:pPr>
      <w:ind w:firstLine="420" w:firstLineChars="200"/>
    </w:pPr>
  </w:style>
  <w:style w:type="paragraph" w:customStyle="1" w:styleId="17">
    <w:name w:val="_Style 5"/>
    <w:basedOn w:val="1"/>
    <w:qFormat/>
    <w:uiPriority w:val="99"/>
    <w:pPr>
      <w:ind w:firstLine="420" w:firstLineChars="200"/>
    </w:p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paragraph" w:customStyle="1" w:styleId="21">
    <w:name w:val="Table Paragraph"/>
    <w:basedOn w:val="1"/>
    <w:unhideWhenUsed/>
    <w:qFormat/>
    <w:uiPriority w:val="1"/>
    <w:pPr>
      <w:autoSpaceDE w:val="0"/>
      <w:autoSpaceDN w:val="0"/>
      <w:jc w:val="left"/>
    </w:pPr>
    <w:rPr>
      <w:rFonts w:hint="eastAsia" w:ascii="Arial Unicode MS" w:hAnsi="Arial Unicode MS" w:eastAsia="Arial Unicode MS"/>
      <w:kern w:val="0"/>
      <w:sz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1136</Words>
  <Characters>1338</Characters>
  <Lines>187</Lines>
  <Paragraphs>52</Paragraphs>
  <ScaleCrop>false</ScaleCrop>
  <LinksUpToDate>false</LinksUpToDate>
  <CharactersWithSpaces>1364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cp:lastPrinted>2019-12-04T02:43:00Z</cp:lastPrinted>
  <dcterms:modified xsi:type="dcterms:W3CDTF">2020-05-14T06:59:22Z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