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47" w:rsidRDefault="009278F0">
      <w:pPr>
        <w:widowControl/>
        <w:kinsoku w:val="0"/>
        <w:autoSpaceDE w:val="0"/>
        <w:autoSpaceDN w:val="0"/>
        <w:adjustRightInd w:val="0"/>
        <w:snapToGrid w:val="0"/>
        <w:spacing w:before="100" w:line="224" w:lineRule="auto"/>
        <w:ind w:left="104"/>
        <w:jc w:val="left"/>
        <w:textAlignment w:val="baseline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color w:val="000000"/>
          <w:spacing w:val="16"/>
          <w:kern w:val="0"/>
          <w:sz w:val="28"/>
          <w:szCs w:val="28"/>
        </w:rPr>
        <w:t>附件11</w:t>
      </w:r>
      <w:bookmarkStart w:id="0" w:name="_GoBack"/>
      <w:bookmarkEnd w:id="0"/>
      <w:r>
        <w:rPr>
          <w:rFonts w:ascii="黑体" w:eastAsia="黑体" w:hAnsi="黑体" w:cs="黑体" w:hint="eastAsia"/>
          <w:snapToGrid w:val="0"/>
          <w:color w:val="000000"/>
          <w:spacing w:val="16"/>
          <w:kern w:val="0"/>
          <w:sz w:val="28"/>
          <w:szCs w:val="28"/>
        </w:rPr>
        <w:t>:</w:t>
      </w:r>
    </w:p>
    <w:p w:rsidR="001A6747" w:rsidRDefault="009278F0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项目支出绩效自评表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:rsidR="001A6747">
        <w:trPr>
          <w:trHeight w:val="568"/>
          <w:jc w:val="center"/>
        </w:trPr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项目支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/>
            <w:vAlign w:val="center"/>
          </w:tcPr>
          <w:p w:rsidR="001A6747" w:rsidRDefault="00447C26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公路养护检测及监管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654DEE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邵阳市交通局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/>
            <w:vAlign w:val="center"/>
          </w:tcPr>
          <w:p w:rsidR="001A6747" w:rsidRDefault="00654DEE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邵阳市公路建设养护中心</w:t>
            </w:r>
            <w:r w:rsidR="009278F0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 w:val="restart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2160" w:type="dxa"/>
            <w:gridSpan w:val="2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4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年初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全年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全年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得分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年度资金总额　</w:t>
            </w:r>
          </w:p>
        </w:tc>
        <w:tc>
          <w:tcPr>
            <w:tcW w:w="114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654DEE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2</w:t>
            </w:r>
            <w:r w:rsidR="00447C26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20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12309D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140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12309D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63.18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1A6747" w:rsidRDefault="0012309D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45%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 w:rsidP="00593BD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593BD0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其中：当年财政拨款　</w:t>
            </w:r>
          </w:p>
        </w:tc>
        <w:tc>
          <w:tcPr>
            <w:tcW w:w="1149" w:type="dxa"/>
            <w:noWrap/>
            <w:vAlign w:val="center"/>
          </w:tcPr>
          <w:p w:rsidR="001A6747" w:rsidRDefault="00447C26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20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12309D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140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1A6747" w:rsidRDefault="009278F0">
            <w:pPr>
              <w:widowControl/>
              <w:spacing w:line="280" w:lineRule="exact"/>
              <w:ind w:firstLineChars="300" w:firstLine="600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上年结转资金　</w:t>
            </w:r>
          </w:p>
        </w:tc>
        <w:tc>
          <w:tcPr>
            <w:tcW w:w="114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1A6747" w:rsidRDefault="009278F0">
            <w:pPr>
              <w:widowControl/>
              <w:spacing w:line="280" w:lineRule="exact"/>
              <w:ind w:firstLineChars="300" w:firstLine="600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 w:val="restart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实际完成情况　</w:t>
            </w:r>
          </w:p>
        </w:tc>
      </w:tr>
      <w:tr w:rsidR="001A6747">
        <w:trPr>
          <w:trHeight w:val="998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593BD0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通过聘请第三方机构进行检测，及时了解全市公路的各项技术指标，保障公路安全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53" w:type="dxa"/>
            <w:gridSpan w:val="4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12309D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完成情况较好</w:t>
            </w:r>
          </w:p>
        </w:tc>
      </w:tr>
      <w:tr w:rsidR="001A6747">
        <w:trPr>
          <w:trHeight w:val="550"/>
          <w:jc w:val="center"/>
        </w:trPr>
        <w:tc>
          <w:tcPr>
            <w:tcW w:w="1080" w:type="dxa"/>
            <w:vMerge w:val="restart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绩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实际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偏差原因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分析及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产出指标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/>
            <w:vAlign w:val="center"/>
          </w:tcPr>
          <w:p w:rsidR="001A6747" w:rsidRDefault="00593BD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公路桥梁，涵洞安防设施及其他构造检测里程</w:t>
            </w:r>
          </w:p>
        </w:tc>
        <w:tc>
          <w:tcPr>
            <w:tcW w:w="1209" w:type="dxa"/>
            <w:noWrap/>
            <w:vAlign w:val="center"/>
          </w:tcPr>
          <w:p w:rsidR="001A6747" w:rsidRDefault="00593BD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里程1376保证完成检测率</w:t>
            </w:r>
          </w:p>
        </w:tc>
        <w:tc>
          <w:tcPr>
            <w:tcW w:w="1134" w:type="dxa"/>
            <w:noWrap/>
            <w:vAlign w:val="center"/>
          </w:tcPr>
          <w:p w:rsidR="001A6747" w:rsidRPr="00593BD0" w:rsidRDefault="00593BD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593BD0">
              <w:rPr>
                <w:rFonts w:ascii="仿宋" w:eastAsia="仿宋" w:hAnsi="仿宋" w:hint="eastAsia"/>
                <w:color w:val="000000"/>
                <w:sz w:val="20"/>
                <w:szCs w:val="20"/>
                <w:shd w:val="clear" w:color="auto" w:fill="FFFFFF"/>
              </w:rPr>
              <w:t>本年度公路PQI、MQI等各项路况指标检测率达到100</w:t>
            </w:r>
          </w:p>
        </w:tc>
        <w:tc>
          <w:tcPr>
            <w:tcW w:w="828" w:type="dxa"/>
            <w:noWrap/>
            <w:vAlign w:val="center"/>
          </w:tcPr>
          <w:p w:rsidR="001A6747" w:rsidRDefault="00593BD0" w:rsidP="00C13E43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/>
            <w:vAlign w:val="center"/>
          </w:tcPr>
          <w:p w:rsidR="001A6747" w:rsidRDefault="00C13E43" w:rsidP="00C13E43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418" w:type="dxa"/>
            <w:noWrap/>
            <w:vAlign w:val="center"/>
          </w:tcPr>
          <w:p w:rsidR="001A6747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受其他因素影响，导致检测率未达100%，改进措施是加快检测率，完成检测任务。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/>
            <w:vAlign w:val="center"/>
          </w:tcPr>
          <w:p w:rsidR="001A6747" w:rsidRDefault="00593BD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公路好路率</w:t>
            </w:r>
          </w:p>
        </w:tc>
        <w:tc>
          <w:tcPr>
            <w:tcW w:w="1209" w:type="dxa"/>
            <w:noWrap/>
            <w:vAlign w:val="center"/>
          </w:tcPr>
          <w:p w:rsidR="001A6747" w:rsidRDefault="00593BD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公路好路率大于等于92%</w:t>
            </w:r>
          </w:p>
        </w:tc>
        <w:tc>
          <w:tcPr>
            <w:tcW w:w="1134" w:type="dxa"/>
            <w:noWrap/>
            <w:vAlign w:val="center"/>
          </w:tcPr>
          <w:p w:rsidR="001A6747" w:rsidRDefault="00593BD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好路率大于92%</w:t>
            </w:r>
          </w:p>
        </w:tc>
        <w:tc>
          <w:tcPr>
            <w:tcW w:w="828" w:type="dxa"/>
            <w:noWrap/>
            <w:vAlign w:val="center"/>
          </w:tcPr>
          <w:p w:rsidR="001A6747" w:rsidRDefault="00C13E43" w:rsidP="00C13E43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/>
            <w:vAlign w:val="center"/>
          </w:tcPr>
          <w:p w:rsidR="001A6747" w:rsidRDefault="00C13E43" w:rsidP="00C13E43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noWrap/>
            <w:vAlign w:val="center"/>
          </w:tcPr>
          <w:p w:rsidR="001A6747" w:rsidRDefault="00593BD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公路各项指标检测</w:t>
            </w:r>
          </w:p>
        </w:tc>
        <w:tc>
          <w:tcPr>
            <w:tcW w:w="1209" w:type="dxa"/>
            <w:noWrap/>
            <w:vAlign w:val="center"/>
          </w:tcPr>
          <w:p w:rsidR="001A6747" w:rsidRDefault="00593BD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各项指标检测率达标</w:t>
            </w:r>
            <w:r w:rsidR="009278F0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noWrap/>
            <w:vAlign w:val="center"/>
          </w:tcPr>
          <w:p w:rsidR="001A6747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各检测指标达标</w:t>
            </w:r>
          </w:p>
        </w:tc>
        <w:tc>
          <w:tcPr>
            <w:tcW w:w="828" w:type="dxa"/>
            <w:noWrap/>
            <w:vAlign w:val="center"/>
          </w:tcPr>
          <w:p w:rsidR="001A6747" w:rsidRDefault="00C13E43" w:rsidP="00C13E43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/>
            <w:vAlign w:val="center"/>
          </w:tcPr>
          <w:p w:rsidR="001A6747" w:rsidRDefault="00C13E43" w:rsidP="00C13E43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/>
            <w:vAlign w:val="center"/>
          </w:tcPr>
          <w:p w:rsidR="001A6747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公路检测完工率</w:t>
            </w:r>
          </w:p>
        </w:tc>
        <w:tc>
          <w:tcPr>
            <w:tcW w:w="1209" w:type="dxa"/>
            <w:noWrap/>
            <w:vAlign w:val="center"/>
          </w:tcPr>
          <w:p w:rsidR="001A6747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当年12月底完工率达到100%</w:t>
            </w:r>
          </w:p>
        </w:tc>
        <w:tc>
          <w:tcPr>
            <w:tcW w:w="1134" w:type="dxa"/>
            <w:noWrap/>
            <w:vAlign w:val="center"/>
          </w:tcPr>
          <w:p w:rsidR="001A6747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完成率较好</w:t>
            </w:r>
          </w:p>
        </w:tc>
        <w:tc>
          <w:tcPr>
            <w:tcW w:w="828" w:type="dxa"/>
            <w:noWrap/>
            <w:vAlign w:val="center"/>
          </w:tcPr>
          <w:p w:rsidR="001A6747" w:rsidRDefault="00C13E43" w:rsidP="00C13E43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/>
            <w:vAlign w:val="center"/>
          </w:tcPr>
          <w:p w:rsidR="001A6747" w:rsidRDefault="00C13E43" w:rsidP="00C13E43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418" w:type="dxa"/>
            <w:noWrap/>
            <w:vAlign w:val="center"/>
          </w:tcPr>
          <w:p w:rsidR="001A6747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受其他因素影响，导致检测率未达100%，改进措施是加快检测率，完成公路安全检测。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/>
            <w:vAlign w:val="center"/>
          </w:tcPr>
          <w:p w:rsidR="001A6747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公路养护及检测专项经费</w:t>
            </w:r>
          </w:p>
        </w:tc>
        <w:tc>
          <w:tcPr>
            <w:tcW w:w="1209" w:type="dxa"/>
            <w:noWrap/>
            <w:vAlign w:val="center"/>
          </w:tcPr>
          <w:p w:rsidR="001A6747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成本控制不超过经费</w:t>
            </w:r>
          </w:p>
        </w:tc>
        <w:tc>
          <w:tcPr>
            <w:tcW w:w="1134" w:type="dxa"/>
            <w:noWrap/>
            <w:vAlign w:val="center"/>
          </w:tcPr>
          <w:p w:rsidR="001A6747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未超过预算经费</w:t>
            </w:r>
          </w:p>
        </w:tc>
        <w:tc>
          <w:tcPr>
            <w:tcW w:w="828" w:type="dxa"/>
            <w:noWrap/>
            <w:vAlign w:val="center"/>
          </w:tcPr>
          <w:p w:rsidR="001A6747" w:rsidRDefault="00C13E43" w:rsidP="00C13E43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/>
            <w:vAlign w:val="center"/>
          </w:tcPr>
          <w:p w:rsidR="001A6747" w:rsidRDefault="00C13E43" w:rsidP="00C13E43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A6747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A6747" w:rsidRDefault="001A6747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效益指标</w:t>
            </w:r>
          </w:p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经济效</w:t>
            </w:r>
          </w:p>
          <w:p w:rsidR="001A6747" w:rsidRDefault="009278F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/>
            <w:vAlign w:val="center"/>
          </w:tcPr>
          <w:p w:rsidR="001A6747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保持路况稳定，确保交通畅通</w:t>
            </w:r>
          </w:p>
        </w:tc>
        <w:tc>
          <w:tcPr>
            <w:tcW w:w="1209" w:type="dxa"/>
            <w:noWrap/>
            <w:vAlign w:val="center"/>
          </w:tcPr>
          <w:p w:rsidR="001A6747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保障交通稳定促进全市经济发展</w:t>
            </w:r>
          </w:p>
        </w:tc>
        <w:tc>
          <w:tcPr>
            <w:tcW w:w="1134" w:type="dxa"/>
            <w:noWrap/>
            <w:vAlign w:val="center"/>
          </w:tcPr>
          <w:p w:rsidR="001A6747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效果较好</w:t>
            </w:r>
          </w:p>
        </w:tc>
        <w:tc>
          <w:tcPr>
            <w:tcW w:w="82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13E43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C13E43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noWrap/>
            <w:vAlign w:val="center"/>
          </w:tcPr>
          <w:p w:rsidR="001A6747" w:rsidRDefault="009278F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3E43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C13E43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C13E43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C13E43" w:rsidRDefault="00C13E43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社会效</w:t>
            </w:r>
          </w:p>
          <w:p w:rsidR="00C13E43" w:rsidRDefault="00C13E43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/>
            <w:vAlign w:val="center"/>
          </w:tcPr>
          <w:p w:rsidR="00C13E43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推动公路行业发展，方便群众出行</w:t>
            </w:r>
          </w:p>
        </w:tc>
        <w:tc>
          <w:tcPr>
            <w:tcW w:w="1209" w:type="dxa"/>
            <w:noWrap/>
            <w:vAlign w:val="center"/>
          </w:tcPr>
          <w:p w:rsidR="00C13E43" w:rsidRDefault="00C13E43" w:rsidP="002B5455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推动公路行业发展，方便群众出行</w:t>
            </w:r>
          </w:p>
        </w:tc>
        <w:tc>
          <w:tcPr>
            <w:tcW w:w="1134" w:type="dxa"/>
            <w:noWrap/>
            <w:vAlign w:val="center"/>
          </w:tcPr>
          <w:p w:rsidR="00C13E43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完成较好</w:t>
            </w:r>
          </w:p>
        </w:tc>
        <w:tc>
          <w:tcPr>
            <w:tcW w:w="828" w:type="dxa"/>
            <w:noWrap/>
            <w:vAlign w:val="center"/>
          </w:tcPr>
          <w:p w:rsidR="00C13E43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  <w:tc>
          <w:tcPr>
            <w:tcW w:w="873" w:type="dxa"/>
            <w:noWrap/>
            <w:vAlign w:val="center"/>
          </w:tcPr>
          <w:p w:rsidR="00C13E43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  <w:tc>
          <w:tcPr>
            <w:tcW w:w="1418" w:type="dxa"/>
            <w:noWrap/>
            <w:vAlign w:val="center"/>
          </w:tcPr>
          <w:p w:rsidR="00C13E43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C13E43" w:rsidTr="001B1586">
        <w:trPr>
          <w:trHeight w:val="840"/>
          <w:jc w:val="center"/>
        </w:trPr>
        <w:tc>
          <w:tcPr>
            <w:tcW w:w="1080" w:type="dxa"/>
            <w:vMerge/>
            <w:noWrap/>
            <w:vAlign w:val="center"/>
          </w:tcPr>
          <w:p w:rsidR="00C13E43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C13E43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C13E43" w:rsidRDefault="00C13E43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生态效</w:t>
            </w:r>
          </w:p>
          <w:p w:rsidR="00C13E43" w:rsidRDefault="00C13E43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/>
            <w:vAlign w:val="center"/>
          </w:tcPr>
          <w:p w:rsidR="00C13E43" w:rsidRDefault="00C13E43" w:rsidP="0004190B">
            <w:pPr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保障道路周围生态环境</w:t>
            </w:r>
          </w:p>
        </w:tc>
        <w:tc>
          <w:tcPr>
            <w:tcW w:w="1209" w:type="dxa"/>
            <w:noWrap/>
            <w:vAlign w:val="center"/>
          </w:tcPr>
          <w:p w:rsidR="00C13E43" w:rsidRDefault="00C13E43" w:rsidP="002B5455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推动公路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生态环境保护，促进绿色公路</w:t>
            </w:r>
          </w:p>
        </w:tc>
        <w:tc>
          <w:tcPr>
            <w:tcW w:w="1134" w:type="dxa"/>
            <w:noWrap/>
            <w:vAlign w:val="center"/>
          </w:tcPr>
          <w:p w:rsidR="00C13E43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  <w:p w:rsidR="00C13E43" w:rsidRDefault="00C13E43" w:rsidP="00113009">
            <w:pPr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完成较好</w:t>
            </w:r>
          </w:p>
        </w:tc>
        <w:tc>
          <w:tcPr>
            <w:tcW w:w="828" w:type="dxa"/>
            <w:noWrap/>
            <w:vAlign w:val="center"/>
          </w:tcPr>
          <w:p w:rsidR="00C13E43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  <w:p w:rsidR="00C13E43" w:rsidRDefault="00C13E43" w:rsidP="003C07A0">
            <w:pPr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C13E43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  <w:p w:rsidR="00C13E43" w:rsidRDefault="00C13E43" w:rsidP="00C2269B">
            <w:pPr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1418" w:type="dxa"/>
            <w:noWrap/>
            <w:vAlign w:val="center"/>
          </w:tcPr>
          <w:p w:rsidR="00C13E43" w:rsidRDefault="00C13E43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  <w:p w:rsidR="00C13E43" w:rsidRDefault="00C13E43" w:rsidP="001B1586">
            <w:pPr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20BE8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20BE8" w:rsidRDefault="00120BE8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120BE8" w:rsidRDefault="00120BE8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120BE8" w:rsidRDefault="00120BE8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/>
            <w:vAlign w:val="center"/>
          </w:tcPr>
          <w:p w:rsidR="00120BE8" w:rsidRDefault="00120BE8" w:rsidP="002B5455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增强邵阳公路在经济枢纽中的经济地位</w:t>
            </w:r>
          </w:p>
        </w:tc>
        <w:tc>
          <w:tcPr>
            <w:tcW w:w="1209" w:type="dxa"/>
            <w:noWrap/>
            <w:vAlign w:val="center"/>
          </w:tcPr>
          <w:p w:rsidR="00120BE8" w:rsidRDefault="00120BE8" w:rsidP="002B5455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提高我市居民护路爱桥意识及公路安全水平</w:t>
            </w:r>
          </w:p>
        </w:tc>
        <w:tc>
          <w:tcPr>
            <w:tcW w:w="1134" w:type="dxa"/>
            <w:noWrap/>
            <w:vAlign w:val="center"/>
          </w:tcPr>
          <w:p w:rsidR="00120BE8" w:rsidRDefault="00120BE8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完成较好</w:t>
            </w:r>
          </w:p>
        </w:tc>
        <w:tc>
          <w:tcPr>
            <w:tcW w:w="828" w:type="dxa"/>
            <w:noWrap/>
            <w:vAlign w:val="center"/>
          </w:tcPr>
          <w:p w:rsidR="00120BE8" w:rsidRDefault="00120BE8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  <w:tc>
          <w:tcPr>
            <w:tcW w:w="873" w:type="dxa"/>
            <w:noWrap/>
            <w:vAlign w:val="center"/>
          </w:tcPr>
          <w:p w:rsidR="00120BE8" w:rsidRDefault="00120BE8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  <w:tc>
          <w:tcPr>
            <w:tcW w:w="1418" w:type="dxa"/>
            <w:noWrap/>
            <w:vAlign w:val="center"/>
          </w:tcPr>
          <w:p w:rsidR="00120BE8" w:rsidRDefault="00120BE8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20BE8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120BE8" w:rsidRDefault="00120BE8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120BE8" w:rsidRDefault="00120BE8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满意度</w:t>
            </w:r>
          </w:p>
          <w:p w:rsidR="00120BE8" w:rsidRDefault="00120BE8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  <w:p w:rsidR="00120BE8" w:rsidRDefault="00120BE8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/>
            <w:vAlign w:val="center"/>
          </w:tcPr>
          <w:p w:rsidR="00120BE8" w:rsidRDefault="00120BE8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/>
            <w:vAlign w:val="center"/>
          </w:tcPr>
          <w:p w:rsidR="00120BE8" w:rsidRDefault="00120BE8" w:rsidP="002B5455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群众满意度调查</w:t>
            </w:r>
          </w:p>
        </w:tc>
        <w:tc>
          <w:tcPr>
            <w:tcW w:w="1209" w:type="dxa"/>
            <w:noWrap/>
            <w:vAlign w:val="center"/>
          </w:tcPr>
          <w:p w:rsidR="00120BE8" w:rsidRDefault="00120BE8" w:rsidP="002B5455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对服务对象进行满意度调查</w:t>
            </w:r>
          </w:p>
        </w:tc>
        <w:tc>
          <w:tcPr>
            <w:tcW w:w="1134" w:type="dxa"/>
            <w:noWrap/>
            <w:vAlign w:val="center"/>
          </w:tcPr>
          <w:p w:rsidR="00120BE8" w:rsidRDefault="00120BE8" w:rsidP="002B5455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群众满意度超过95%</w:t>
            </w:r>
          </w:p>
        </w:tc>
        <w:tc>
          <w:tcPr>
            <w:tcW w:w="828" w:type="dxa"/>
            <w:noWrap/>
            <w:vAlign w:val="center"/>
          </w:tcPr>
          <w:p w:rsidR="00120BE8" w:rsidRDefault="00120BE8" w:rsidP="002B5455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120BE8" w:rsidRDefault="00120BE8" w:rsidP="002B5455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1418" w:type="dxa"/>
            <w:noWrap/>
            <w:vAlign w:val="center"/>
          </w:tcPr>
          <w:p w:rsidR="00120BE8" w:rsidRDefault="00120BE8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20BE8">
        <w:trPr>
          <w:trHeight w:val="340"/>
          <w:jc w:val="center"/>
        </w:trPr>
        <w:tc>
          <w:tcPr>
            <w:tcW w:w="6732" w:type="dxa"/>
            <w:gridSpan w:val="6"/>
            <w:noWrap/>
            <w:vAlign w:val="center"/>
          </w:tcPr>
          <w:p w:rsidR="00120BE8" w:rsidRDefault="00120BE8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/>
            <w:vAlign w:val="center"/>
          </w:tcPr>
          <w:p w:rsidR="00120BE8" w:rsidRDefault="00120BE8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873" w:type="dxa"/>
            <w:noWrap/>
            <w:vAlign w:val="center"/>
          </w:tcPr>
          <w:p w:rsidR="00120BE8" w:rsidRDefault="00120BE8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noWrap/>
            <w:vAlign w:val="center"/>
          </w:tcPr>
          <w:p w:rsidR="00120BE8" w:rsidRDefault="00120BE8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120BE8" w:rsidRDefault="00120BE8" w:rsidP="00120BE8">
      <w:pPr>
        <w:spacing w:line="600" w:lineRule="exact"/>
        <w:rPr>
          <w:rFonts w:ascii="Times New Roman" w:eastAsia="仿宋_GB2312" w:hAnsi="Times New Roman" w:cs="Times New Roman"/>
          <w:color w:val="000000"/>
          <w:kern w:val="0"/>
          <w:sz w:val="24"/>
        </w:rPr>
      </w:pPr>
      <w:r>
        <w:rPr>
          <w:rFonts w:ascii="Times New Roman" w:eastAsia="仿宋_GB2312" w:hAnsi="Times New Roman" w:cs="Times New Roman"/>
          <w:color w:val="000000"/>
          <w:kern w:val="0"/>
          <w:sz w:val="24"/>
        </w:rPr>
        <w:t>填表人：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 xml:space="preserve"> </w:t>
      </w:r>
      <w:r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>谢军</w:t>
      </w:r>
      <w:r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 xml:space="preserve"> 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 xml:space="preserve">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>填报日期：</w:t>
      </w:r>
      <w:r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 xml:space="preserve">2023.4.17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 xml:space="preserve">  </w:t>
      </w:r>
      <w:r>
        <w:rPr>
          <w:rFonts w:ascii="Times New Roman" w:eastAsia="仿宋_GB2312" w:hAnsi="Times New Roman" w:cs="Times New Roman"/>
          <w:color w:val="000000"/>
          <w:kern w:val="0"/>
          <w:sz w:val="24"/>
        </w:rPr>
        <w:t>联系电话：</w:t>
      </w:r>
      <w:r>
        <w:rPr>
          <w:rFonts w:ascii="Times New Roman" w:eastAsia="仿宋_GB2312" w:hAnsi="Times New Roman" w:cs="Times New Roman" w:hint="eastAsia"/>
          <w:color w:val="000000"/>
          <w:kern w:val="0"/>
          <w:sz w:val="24"/>
        </w:rPr>
        <w:t>13873929078</w:t>
      </w:r>
    </w:p>
    <w:p w:rsidR="001A6747" w:rsidRPr="00120BE8" w:rsidRDefault="001A6747" w:rsidP="00120BE8">
      <w:pPr>
        <w:spacing w:line="600" w:lineRule="exact"/>
        <w:rPr>
          <w:rFonts w:ascii="Times New Roman" w:eastAsia="仿宋_GB2312" w:hAnsi="Times New Roman" w:cs="Times New Roman"/>
          <w:color w:val="000000"/>
          <w:kern w:val="0"/>
          <w:sz w:val="24"/>
        </w:rPr>
      </w:pPr>
    </w:p>
    <w:sectPr w:rsidR="001A6747" w:rsidRPr="00120BE8" w:rsidSect="001A67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3A3" w:rsidRDefault="004C33A3" w:rsidP="00654DEE">
      <w:r>
        <w:separator/>
      </w:r>
    </w:p>
  </w:endnote>
  <w:endnote w:type="continuationSeparator" w:id="1">
    <w:p w:rsidR="004C33A3" w:rsidRDefault="004C33A3" w:rsidP="00654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3A3" w:rsidRDefault="004C33A3" w:rsidP="00654DEE">
      <w:r>
        <w:separator/>
      </w:r>
    </w:p>
  </w:footnote>
  <w:footnote w:type="continuationSeparator" w:id="1">
    <w:p w:rsidR="004C33A3" w:rsidRDefault="004C33A3" w:rsidP="00654D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M4MDU5NTgwODUzZmY0ZjdmZGJmNTVjNzI1MWE2ZmMifQ=="/>
  </w:docVars>
  <w:rsids>
    <w:rsidRoot w:val="1275143D"/>
    <w:rsid w:val="00120BE8"/>
    <w:rsid w:val="0012309D"/>
    <w:rsid w:val="001A6747"/>
    <w:rsid w:val="001B2563"/>
    <w:rsid w:val="00447C26"/>
    <w:rsid w:val="004B2555"/>
    <w:rsid w:val="004C33A3"/>
    <w:rsid w:val="00593BD0"/>
    <w:rsid w:val="00654DEE"/>
    <w:rsid w:val="00702620"/>
    <w:rsid w:val="00865869"/>
    <w:rsid w:val="009278F0"/>
    <w:rsid w:val="00A17819"/>
    <w:rsid w:val="00C13E43"/>
    <w:rsid w:val="020D4E88"/>
    <w:rsid w:val="02225B04"/>
    <w:rsid w:val="024C2B81"/>
    <w:rsid w:val="1275143D"/>
    <w:rsid w:val="32467895"/>
    <w:rsid w:val="4DFF515B"/>
    <w:rsid w:val="54882DE1"/>
    <w:rsid w:val="6C774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674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A6747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rsid w:val="001A6747"/>
    <w:pPr>
      <w:keepNext/>
      <w:keepLines/>
      <w:spacing w:line="560" w:lineRule="exact"/>
      <w:ind w:firstLineChars="200" w:firstLine="200"/>
      <w:outlineLvl w:val="1"/>
    </w:pPr>
    <w:rPr>
      <w:rFonts w:asciiTheme="majorHAnsi" w:eastAsia="楷体_GB2312" w:hAnsiTheme="majorHAnsi" w:cstheme="majorBidi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1A6747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0">
    <w:name w:val="标题1"/>
    <w:basedOn w:val="2"/>
    <w:qFormat/>
    <w:rsid w:val="001A6747"/>
    <w:rPr>
      <w:rFonts w:eastAsia="黑体"/>
    </w:rPr>
  </w:style>
  <w:style w:type="paragraph" w:styleId="a4">
    <w:name w:val="header"/>
    <w:basedOn w:val="a"/>
    <w:link w:val="Char"/>
    <w:rsid w:val="00654D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54DEE"/>
    <w:rPr>
      <w:kern w:val="2"/>
      <w:sz w:val="18"/>
      <w:szCs w:val="18"/>
    </w:rPr>
  </w:style>
  <w:style w:type="paragraph" w:styleId="a5">
    <w:name w:val="footer"/>
    <w:basedOn w:val="a"/>
    <w:link w:val="Char0"/>
    <w:rsid w:val="00654D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54DE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9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157</Words>
  <Characters>898</Characters>
  <Application>Microsoft Office Word</Application>
  <DocSecurity>0</DocSecurity>
  <Lines>7</Lines>
  <Paragraphs>2</Paragraphs>
  <ScaleCrop>false</ScaleCrop>
  <Company>微软中国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Yoshi</dc:creator>
  <cp:lastModifiedBy>微软用户</cp:lastModifiedBy>
  <cp:revision>7</cp:revision>
  <dcterms:created xsi:type="dcterms:W3CDTF">2023-02-18T16:30:00Z</dcterms:created>
  <dcterms:modified xsi:type="dcterms:W3CDTF">2023-04-20T03:39:00Z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6A9205DFB2614A63BE3D89628444FCE8</vt:lpwstr>
  </property>
</Properties>
</file>