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Autospacing="1" w:afterAutospacing="1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autoSpaceDN w:val="0"/>
        <w:spacing w:beforeAutospacing="1" w:afterAutospacing="1"/>
        <w:jc w:val="center"/>
        <w:rPr>
          <w:rFonts w:ascii="宋体" w:hAnsi="宋体"/>
          <w:b/>
          <w:sz w:val="36"/>
        </w:rPr>
      </w:pPr>
      <w:r>
        <w:rPr>
          <w:rFonts w:ascii="宋体" w:hAnsi="宋体"/>
          <w:b/>
          <w:sz w:val="36"/>
        </w:rPr>
        <w:t>政府信息公开情况统计表</w:t>
      </w:r>
    </w:p>
    <w:p>
      <w:pPr>
        <w:autoSpaceDN w:val="0"/>
        <w:spacing w:beforeAutospacing="1" w:afterAutospacing="1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ascii="宋体" w:hAnsi="宋体"/>
          <w:sz w:val="24"/>
        </w:rPr>
        <w:t>年度）</w:t>
      </w:r>
    </w:p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0"/>
        </w:rPr>
        <w:t>填报单位（盖章）：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0"/>
          <w:lang w:eastAsia="zh-CN"/>
        </w:rPr>
        <w:t>邵阳市</w:t>
      </w:r>
      <w:r>
        <w:rPr>
          <w:rFonts w:hint="eastAsia" w:asciiTheme="minorEastAsia" w:hAnsiTheme="minorEastAsia" w:cstheme="minorEastAsia"/>
          <w:sz w:val="20"/>
          <w:lang w:eastAsia="zh-CN"/>
        </w:rPr>
        <w:t>规划局</w:t>
      </w:r>
    </w:p>
    <w:tbl>
      <w:tblPr>
        <w:tblStyle w:val="2"/>
        <w:tblW w:w="9449" w:type="dxa"/>
        <w:jc w:val="center"/>
        <w:tblInd w:w="0" w:type="dxa"/>
        <w:tblBorders>
          <w:top w:val="single" w:color="0A0A0A" w:sz="6" w:space="0"/>
          <w:left w:val="single" w:color="0A0A0A" w:sz="6" w:space="0"/>
          <w:bottom w:val="single" w:color="0A0A0A" w:sz="6" w:space="0"/>
          <w:right w:val="single" w:color="0A0A0A" w:sz="6" w:space="0"/>
          <w:insideH w:val="none" w:color="auto" w:sz="0" w:space="0"/>
          <w:insideV w:val="none" w:color="auto" w:sz="0" w:space="0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7742"/>
        <w:gridCol w:w="567"/>
        <w:gridCol w:w="1140"/>
      </w:tblGrid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统　计　指　标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单位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hd w:val="clear" w:color="auto" w:fill="FFFFFF"/>
              </w:rPr>
              <w:t>统计数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一、主动公开情况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（一）主动公开政府信息数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（不同渠道和方式公开相同信息计1条）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其中：主动公开规范性文件数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制发规范性文件总数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（二）通过不同渠道和方式公开政府信息的情况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1.政府公报公开政府信息数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2.政府网站公开政府信息数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111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3.政务微博公开政府信息数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4.政务微信公开政府信息数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5.其他方式公开政府信息数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二、回应解读情况</w:t>
            </w:r>
          </w:p>
        </w:tc>
        <w:tc>
          <w:tcPr>
            <w:tcW w:w="567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（一）回应公众关注热点或重大舆情数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 （不同方式回应同一热点或舆情计1次）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（二）通过不同渠道和方式回应解读的情况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1.参加或举办新闻发布会总次数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 其中：主要负责同志参加新闻发布会次数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2.政府网站在线访谈次数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 其中：主要负责同志参加政府网站在线访谈次数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3.政策解读稿件发布数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篇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4.微博微信回应事件数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5.其他方式回应事件数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三、依申请公开情况</w:t>
            </w:r>
          </w:p>
        </w:tc>
        <w:tc>
          <w:tcPr>
            <w:tcW w:w="567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（一）收到申请数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1.当面申请数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2.传真申请数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3.网络申请数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4.信函申请数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（二）申请办结数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1.按时办结数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2.延期办结数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（三）申请答复数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1.属于已主动公开范围数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2.同意公开答复数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3.同意部分公开答复数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4.不同意公开答复数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 　其中：涉及国家秘密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涉及商业秘密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涉及个人隐私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危及国家安全、公共安全、经济安全和社会稳定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不是《条例》所指政府信息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　　　　 法律法规规定的其他情形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5.不属于本行政机关公开数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6.申请信息不存在数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7.告知作出更改补充数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8.告知通过其他途径办理数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四、行政复议数量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（一）维持具体行政行为数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（二）被依法纠错数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（三）其他情形数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五、行政诉讼数量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（一）维持具体行政行为或者驳回原告诉讼请求数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（二）被依法纠错数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（三）其他情形数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六、举报投诉数量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件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七、依申请公开信息收取的费用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万元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八、机构建设和保障经费情况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（一）政府信息公开工作专门机构数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个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（二）设置政府信息公开查阅点数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个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（三）从事政府信息公开工作人员数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1.专职人员数（不包括政府公报及政府网站工作人员数）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2.兼职人员数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（四）政府信息公开专项经费（不包括用于政府公报编辑管理及政府网站建设维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　　　护等方面的经费）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万元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九、政府信息公开会议和培训情况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——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（一）召开政府信息公开工作会议或专题会议数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（二）举办各类培训班数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A0A0A" w:sz="6" w:space="0"/>
            <w:left w:val="single" w:color="0A0A0A" w:sz="6" w:space="0"/>
            <w:bottom w:val="single" w:color="0A0A0A" w:sz="6" w:space="0"/>
            <w:right w:val="single" w:color="0A0A0A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jc w:val="center"/>
        </w:trPr>
        <w:tc>
          <w:tcPr>
            <w:tcW w:w="7742" w:type="dxa"/>
            <w:tcBorders>
              <w:top w:val="single" w:color="0A0A0A" w:sz="6" w:space="0"/>
              <w:left w:val="single" w:color="0A0A0A" w:sz="6" w:space="0"/>
              <w:bottom w:val="single" w:color="0A0A0A" w:sz="6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　　（三）接受培训人员数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</w:rPr>
              <w:t>人次</w:t>
            </w:r>
          </w:p>
        </w:tc>
        <w:tc>
          <w:tcPr>
            <w:tcW w:w="1140" w:type="dxa"/>
            <w:tcBorders>
              <w:top w:val="single" w:color="0A0A0A" w:sz="6" w:space="0"/>
              <w:left w:val="single" w:color="auto" w:sz="4" w:space="0"/>
              <w:bottom w:val="single" w:color="0A0A0A" w:sz="6" w:space="0"/>
              <w:right w:val="single" w:color="0A0A0A" w:sz="6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0"/>
                <w:shd w:val="clear" w:color="auto" w:fill="FFFFFF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hd w:val="clear" w:color="auto" w:fill="FFFFFF"/>
                <w:lang w:val="en-US" w:eastAsia="zh-CN"/>
              </w:rPr>
              <w:t>38</w:t>
            </w:r>
          </w:p>
        </w:tc>
      </w:tr>
    </w:tbl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</w:rPr>
        <w:t>单位负责人：　</w:t>
      </w:r>
      <w:r>
        <w:rPr>
          <w:rFonts w:hint="eastAsia" w:asciiTheme="minorEastAsia" w:hAnsiTheme="minorEastAsia" w:cstheme="minorEastAsia"/>
          <w:sz w:val="20"/>
          <w:lang w:eastAsia="zh-CN"/>
        </w:rPr>
        <w:t>唐朝晖</w:t>
      </w:r>
      <w:r>
        <w:rPr>
          <w:rFonts w:hint="eastAsia" w:asciiTheme="minorEastAsia" w:hAnsiTheme="minorEastAsia" w:eastAsiaTheme="minorEastAsia" w:cstheme="minorEastAsia"/>
          <w:sz w:val="24"/>
        </w:rPr>
        <w:t>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</w:rPr>
        <w:t>　</w:t>
      </w:r>
      <w:r>
        <w:rPr>
          <w:rFonts w:hint="eastAsia" w:asciiTheme="minorEastAsia" w:hAnsiTheme="minorEastAsia" w:eastAsiaTheme="minorEastAsia" w:cstheme="minorEastAsia"/>
          <w:sz w:val="20"/>
        </w:rPr>
        <w:t>审核人：</w:t>
      </w:r>
      <w:r>
        <w:rPr>
          <w:rFonts w:hint="eastAsia" w:asciiTheme="minorEastAsia" w:hAnsiTheme="minorEastAsia" w:cstheme="minorEastAsia"/>
          <w:sz w:val="20"/>
          <w:lang w:eastAsia="zh-CN"/>
        </w:rPr>
        <w:t>吴敏艳</w:t>
      </w:r>
      <w:r>
        <w:rPr>
          <w:rFonts w:hint="eastAsia" w:asciiTheme="minorEastAsia" w:hAnsiTheme="minorEastAsia" w:eastAsiaTheme="minorEastAsia" w:cstheme="minorEastAsia"/>
          <w:sz w:val="24"/>
        </w:rPr>
        <w:t>　　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</w:rPr>
        <w:t>　</w:t>
      </w:r>
      <w:r>
        <w:rPr>
          <w:rFonts w:hint="eastAsia" w:asciiTheme="minorEastAsia" w:hAnsiTheme="minorEastAsia" w:eastAsiaTheme="minorEastAsia" w:cstheme="minorEastAsia"/>
          <w:sz w:val="20"/>
        </w:rPr>
        <w:t>填报人：</w:t>
      </w:r>
      <w:r>
        <w:rPr>
          <w:rFonts w:hint="eastAsia" w:asciiTheme="minorEastAsia" w:hAnsiTheme="minorEastAsia" w:cstheme="minorEastAsia"/>
          <w:sz w:val="20"/>
          <w:lang w:eastAsia="zh-CN"/>
        </w:rPr>
        <w:t>余文军</w:t>
      </w:r>
      <w:r>
        <w:rPr>
          <w:rFonts w:hint="eastAsia" w:asciiTheme="minorEastAsia" w:hAnsiTheme="minorEastAsia" w:eastAsiaTheme="minorEastAsia" w:cstheme="minorEastAsia"/>
          <w:sz w:val="24"/>
        </w:rPr>
        <w:t>　　</w:t>
      </w:r>
    </w:p>
    <w:p>
      <w:pPr>
        <w:autoSpaceDN w:val="0"/>
        <w:spacing w:beforeAutospacing="1" w:afterAutospacing="1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0"/>
        </w:rPr>
        <w:t>联系电话：</w:t>
      </w:r>
      <w:r>
        <w:rPr>
          <w:rFonts w:hint="eastAsia" w:asciiTheme="minorEastAsia" w:hAnsiTheme="minorEastAsia" w:cstheme="minorEastAsia"/>
          <w:sz w:val="20"/>
          <w:lang w:val="en-US" w:eastAsia="zh-CN"/>
        </w:rPr>
        <w:t>0739-5631300</w:t>
      </w:r>
      <w:r>
        <w:rPr>
          <w:rFonts w:hint="eastAsia" w:asciiTheme="minorEastAsia" w:hAnsiTheme="minorEastAsia" w:eastAsiaTheme="minorEastAsia" w:cstheme="minorEastAsia"/>
          <w:sz w:val="24"/>
        </w:rPr>
        <w:t>　　　　　　　　　　　　　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0"/>
        </w:rPr>
        <w:t>填报日期</w:t>
      </w:r>
      <w:r>
        <w:rPr>
          <w:rFonts w:hint="eastAsia" w:asciiTheme="minorEastAsia" w:hAnsiTheme="minorEastAsia" w:cstheme="minorEastAsia"/>
          <w:sz w:val="20"/>
          <w:lang w:eastAsia="zh-CN"/>
        </w:rPr>
        <w:t>：</w:t>
      </w:r>
      <w:r>
        <w:rPr>
          <w:rFonts w:hint="eastAsia" w:asciiTheme="minorEastAsia" w:hAnsiTheme="minorEastAsia" w:cstheme="minorEastAsia"/>
          <w:sz w:val="20"/>
          <w:lang w:val="en-US" w:eastAsia="zh-CN"/>
        </w:rPr>
        <w:t>2019年3月13日</w:t>
      </w:r>
    </w:p>
    <w:p>
      <w:pPr>
        <w:rPr>
          <w:rFonts w:hint="eastAsia" w:asciiTheme="minorEastAsia" w:hAnsiTheme="minorEastAsia" w:eastAsiaTheme="minorEastAsia" w:cstheme="minorEastAsia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0B30E3"/>
    <w:rsid w:val="02954BF1"/>
    <w:rsid w:val="061D3235"/>
    <w:rsid w:val="06BF3477"/>
    <w:rsid w:val="0E735485"/>
    <w:rsid w:val="104A04BA"/>
    <w:rsid w:val="161470EF"/>
    <w:rsid w:val="20563350"/>
    <w:rsid w:val="2AB1146F"/>
    <w:rsid w:val="3B51314C"/>
    <w:rsid w:val="3E0F2AA6"/>
    <w:rsid w:val="3E8827DC"/>
    <w:rsid w:val="434D3AA4"/>
    <w:rsid w:val="47E14A7D"/>
    <w:rsid w:val="4B5F6526"/>
    <w:rsid w:val="5A0B30E3"/>
    <w:rsid w:val="5BFB4CCD"/>
    <w:rsid w:val="61440568"/>
    <w:rsid w:val="6EE32AD1"/>
    <w:rsid w:val="70F81E84"/>
    <w:rsid w:val="71605028"/>
    <w:rsid w:val="752A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2018-03-06T08:55:00Z</dcterms:created>
  <dc:creator>Administrator</dc:creator>
  <cp:lastModifiedBy>随风而起</cp:lastModifiedBy>
  <cp:lastPrinted>2019-03-13T06:40:00Z</cp:lastPrinted>
  <dcterms:modified xsi:type="dcterms:W3CDTF">2019-03-14T03:31:08Z</dcterms:modified>
  <dc:title>附件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