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2018年第三批省级电影事业发展专项资金安排表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单位：万元</w:t>
      </w:r>
    </w:p>
    <w:tbl>
      <w:tblPr>
        <w:tblW w:w="13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9"/>
        <w:gridCol w:w="3840"/>
        <w:gridCol w:w="3060"/>
        <w:gridCol w:w="193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单   位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项 目 单 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目 内 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 额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大祥区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湖南省邵阳市完美世界影城（明珠店）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放映国产影片成绩突出影院奖励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湖南省邵阳市中影DSN国际影城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放映国产影片成绩突出影院奖励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邵阳市友谊联都影城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放映国产影片成绩突出影院奖励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合  计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5FA8"/>
    <w:rsid w:val="01B97944"/>
    <w:rsid w:val="08D72C54"/>
    <w:rsid w:val="0DD36E02"/>
    <w:rsid w:val="0ED62494"/>
    <w:rsid w:val="1117353C"/>
    <w:rsid w:val="13C27C10"/>
    <w:rsid w:val="17672E2F"/>
    <w:rsid w:val="181F117E"/>
    <w:rsid w:val="18D12479"/>
    <w:rsid w:val="1DE656C5"/>
    <w:rsid w:val="1FD73AF0"/>
    <w:rsid w:val="1FD92063"/>
    <w:rsid w:val="23B21F44"/>
    <w:rsid w:val="25832C39"/>
    <w:rsid w:val="2FA60119"/>
    <w:rsid w:val="39B94AC0"/>
    <w:rsid w:val="3B0B2CAA"/>
    <w:rsid w:val="3E702ED0"/>
    <w:rsid w:val="3ED20316"/>
    <w:rsid w:val="3F361158"/>
    <w:rsid w:val="405C7CE6"/>
    <w:rsid w:val="44900D37"/>
    <w:rsid w:val="46E42E0F"/>
    <w:rsid w:val="4C0573E1"/>
    <w:rsid w:val="51A75358"/>
    <w:rsid w:val="57113365"/>
    <w:rsid w:val="5C67728E"/>
    <w:rsid w:val="5E524151"/>
    <w:rsid w:val="64442724"/>
    <w:rsid w:val="6BE93608"/>
    <w:rsid w:val="6C6B287E"/>
    <w:rsid w:val="6DE11C6D"/>
    <w:rsid w:val="7066469F"/>
    <w:rsid w:val="716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2018-10-15T07:45:00Z</dcterms:created>
  <dc:creator>朱学成 10.105.98.151</dc:creator>
  <cp:lastModifiedBy>朱学成 10.105.98.151</cp:lastModifiedBy>
  <dcterms:modified xsi:type="dcterms:W3CDTF">2018-10-15T08:08:11Z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